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BF61" w14:textId="77777777" w:rsidR="00F61B25" w:rsidRDefault="00F61B25" w:rsidP="00F61B25">
      <w:pPr>
        <w:rPr>
          <w:rStyle w:val="Erottuvaviittaus"/>
          <w:rFonts w:ascii="Arial Black" w:hAnsi="Arial Black" w:cstheme="minorHAnsi"/>
          <w:color w:val="002060"/>
          <w:sz w:val="24"/>
          <w:szCs w:val="24"/>
        </w:rPr>
      </w:pPr>
    </w:p>
    <w:p w14:paraId="581F0382" w14:textId="0A1CEB8C" w:rsidR="00D54478" w:rsidRDefault="00F23FA9" w:rsidP="00F61B25">
      <w:pPr>
        <w:jc w:val="center"/>
        <w:rPr>
          <w:rStyle w:val="Erottuvaviittaus"/>
          <w:rFonts w:ascii="Arial Black" w:hAnsi="Arial Black" w:cstheme="minorHAnsi"/>
          <w:color w:val="002060"/>
          <w:sz w:val="24"/>
          <w:szCs w:val="24"/>
        </w:rPr>
      </w:pPr>
      <w:r>
        <w:rPr>
          <w:rStyle w:val="Erottuvaviittaus"/>
          <w:rFonts w:ascii="Arial Black" w:hAnsi="Arial Black" w:cstheme="minorHAnsi"/>
          <w:color w:val="002060"/>
          <w:sz w:val="24"/>
          <w:szCs w:val="24"/>
        </w:rPr>
        <w:t xml:space="preserve">Tähän oppaaseen on koottu </w:t>
      </w:r>
      <w:r w:rsidR="00D54478">
        <w:rPr>
          <w:rStyle w:val="Erottuvaviittaus"/>
          <w:rFonts w:ascii="Arial Black" w:hAnsi="Arial Black" w:cstheme="minorHAnsi"/>
          <w:color w:val="002060"/>
          <w:sz w:val="24"/>
          <w:szCs w:val="24"/>
        </w:rPr>
        <w:t>ohjeita ja infoa jku:n valmennusryhmätoiminnasta sekä kilpailemisesta.</w:t>
      </w:r>
      <w:r w:rsidR="00F26932">
        <w:rPr>
          <w:rStyle w:val="Erottuvaviittaus"/>
          <w:rFonts w:ascii="Arial Black" w:hAnsi="Arial Black" w:cstheme="minorHAnsi"/>
          <w:color w:val="002060"/>
          <w:sz w:val="24"/>
          <w:szCs w:val="24"/>
        </w:rPr>
        <w:t xml:space="preserve"> lisätietoja ryhmää koskevissa asioissa oman ryhmän vastuuvalmentajalta, yleisissä asioissa </w:t>
      </w:r>
      <w:hyperlink r:id="rId8" w:history="1">
        <w:r w:rsidR="00F26932" w:rsidRPr="009B60E4">
          <w:rPr>
            <w:rStyle w:val="Hyperlinkki"/>
            <w:rFonts w:ascii="Arial Black" w:hAnsi="Arial Black" w:cstheme="minorHAnsi"/>
            <w:color w:val="002060"/>
            <w:spacing w:val="5"/>
            <w:u w:val="none"/>
          </w:rPr>
          <w:t>rebekka@jku.fi</w:t>
        </w:r>
      </w:hyperlink>
      <w:r w:rsidR="00F26932">
        <w:rPr>
          <w:rStyle w:val="Erottuvaviittaus"/>
          <w:rFonts w:ascii="Arial Black" w:hAnsi="Arial Black" w:cstheme="minorHAnsi"/>
          <w:color w:val="002060"/>
          <w:sz w:val="24"/>
          <w:szCs w:val="24"/>
        </w:rPr>
        <w:t xml:space="preserve"> ja laskutusta koskevissa asioissa </w:t>
      </w:r>
      <w:hyperlink r:id="rId9" w:history="1">
        <w:r w:rsidR="00F26932" w:rsidRPr="009B60E4">
          <w:rPr>
            <w:rStyle w:val="Hyperlinkki"/>
            <w:rFonts w:ascii="Arial Black" w:hAnsi="Arial Black" w:cstheme="minorHAnsi"/>
            <w:color w:val="002060"/>
            <w:spacing w:val="5"/>
            <w:u w:val="none"/>
          </w:rPr>
          <w:t>toimisto@jku.fi</w:t>
        </w:r>
      </w:hyperlink>
    </w:p>
    <w:p w14:paraId="2131ADCF" w14:textId="6B02C381" w:rsidR="00D54478" w:rsidRPr="00F26932" w:rsidRDefault="00D54478" w:rsidP="00F23FA9">
      <w:pPr>
        <w:jc w:val="center"/>
        <w:rPr>
          <w:rStyle w:val="Erottuvaviittaus"/>
          <w:rFonts w:ascii="Arial Black" w:hAnsi="Arial Black" w:cstheme="minorHAnsi"/>
          <w:color w:val="002060"/>
          <w:sz w:val="48"/>
          <w:szCs w:val="48"/>
        </w:rPr>
      </w:pPr>
      <w:r w:rsidRPr="00F26932">
        <w:rPr>
          <w:rStyle w:val="Erottuvaviittaus"/>
          <w:rFonts w:ascii="Arial Black" w:hAnsi="Arial Black" w:cstheme="minorHAnsi"/>
          <w:color w:val="002060"/>
          <w:sz w:val="48"/>
          <w:szCs w:val="48"/>
        </w:rPr>
        <w:t>sisällys</w:t>
      </w:r>
    </w:p>
    <w:p w14:paraId="71AB1F91" w14:textId="0969038B" w:rsidR="004E3090" w:rsidRPr="00015CC7" w:rsidRDefault="004E3090" w:rsidP="00015CC7">
      <w:pPr>
        <w:pStyle w:val="Luettelokappale"/>
        <w:numPr>
          <w:ilvl w:val="0"/>
          <w:numId w:val="15"/>
        </w:numPr>
        <w:jc w:val="center"/>
        <w:rPr>
          <w:rStyle w:val="Erottuvaviittaus"/>
          <w:rFonts w:cstheme="minorHAnsi"/>
          <w:color w:val="002060"/>
          <w:sz w:val="36"/>
          <w:szCs w:val="36"/>
        </w:rPr>
      </w:pPr>
      <w:r w:rsidRPr="00015CC7">
        <w:rPr>
          <w:rStyle w:val="Erottuvaviittaus"/>
          <w:rFonts w:cstheme="minorHAnsi"/>
          <w:color w:val="002060"/>
          <w:sz w:val="36"/>
          <w:szCs w:val="36"/>
        </w:rPr>
        <w:t>harjoitusvuoden kulk</w:t>
      </w:r>
      <w:r w:rsidR="009B2ED8" w:rsidRPr="00015CC7">
        <w:rPr>
          <w:rStyle w:val="Erottuvaviittaus"/>
          <w:rFonts w:cstheme="minorHAnsi"/>
          <w:color w:val="002060"/>
          <w:sz w:val="36"/>
          <w:szCs w:val="36"/>
        </w:rPr>
        <w:t>u</w:t>
      </w:r>
    </w:p>
    <w:p w14:paraId="4F13E69C" w14:textId="7DE23836" w:rsidR="00A80D29" w:rsidRPr="00015CC7" w:rsidRDefault="00A80D29" w:rsidP="00015CC7">
      <w:pPr>
        <w:pStyle w:val="Luettelokappale"/>
        <w:numPr>
          <w:ilvl w:val="0"/>
          <w:numId w:val="15"/>
        </w:numPr>
        <w:jc w:val="center"/>
        <w:rPr>
          <w:rStyle w:val="Erottuvaviittaus"/>
          <w:rFonts w:cstheme="minorHAnsi"/>
          <w:color w:val="002060"/>
          <w:sz w:val="36"/>
          <w:szCs w:val="36"/>
        </w:rPr>
      </w:pPr>
      <w:r w:rsidRPr="00015CC7">
        <w:rPr>
          <w:rStyle w:val="Erottuvaviittaus"/>
          <w:rFonts w:cstheme="minorHAnsi"/>
          <w:color w:val="002060"/>
          <w:sz w:val="36"/>
          <w:szCs w:val="36"/>
        </w:rPr>
        <w:t>varusteet</w:t>
      </w:r>
    </w:p>
    <w:p w14:paraId="4E4F1CC4" w14:textId="29EAED82" w:rsidR="00D54478" w:rsidRPr="00015CC7" w:rsidRDefault="008F7734" w:rsidP="00015CC7">
      <w:pPr>
        <w:pStyle w:val="Luettelokappale"/>
        <w:numPr>
          <w:ilvl w:val="0"/>
          <w:numId w:val="15"/>
        </w:numPr>
        <w:jc w:val="center"/>
        <w:rPr>
          <w:rStyle w:val="Erottuvaviittaus"/>
          <w:rFonts w:cstheme="minorHAnsi"/>
          <w:color w:val="002060"/>
          <w:sz w:val="36"/>
          <w:szCs w:val="36"/>
        </w:rPr>
      </w:pPr>
      <w:r w:rsidRPr="00015CC7">
        <w:rPr>
          <w:rStyle w:val="Erottuvaviittaus"/>
          <w:rFonts w:cstheme="minorHAnsi"/>
          <w:color w:val="002060"/>
          <w:sz w:val="36"/>
          <w:szCs w:val="36"/>
        </w:rPr>
        <w:t>suomisport ja tiedotus</w:t>
      </w:r>
    </w:p>
    <w:p w14:paraId="60D7DA88" w14:textId="4FFC69B7" w:rsidR="008F7734" w:rsidRPr="00015CC7" w:rsidRDefault="008F7734" w:rsidP="00015CC7">
      <w:pPr>
        <w:pStyle w:val="Luettelokappale"/>
        <w:numPr>
          <w:ilvl w:val="0"/>
          <w:numId w:val="15"/>
        </w:numPr>
        <w:jc w:val="center"/>
        <w:rPr>
          <w:rStyle w:val="Erottuvaviittaus"/>
          <w:rFonts w:cstheme="minorHAnsi"/>
          <w:color w:val="002060"/>
          <w:sz w:val="36"/>
          <w:szCs w:val="36"/>
        </w:rPr>
      </w:pPr>
      <w:r w:rsidRPr="00015CC7">
        <w:rPr>
          <w:rStyle w:val="Erottuvaviittaus"/>
          <w:rFonts w:cstheme="minorHAnsi"/>
          <w:color w:val="002060"/>
          <w:sz w:val="36"/>
          <w:szCs w:val="36"/>
        </w:rPr>
        <w:t>maksut ja poissaolot</w:t>
      </w:r>
    </w:p>
    <w:p w14:paraId="34290CE8" w14:textId="3C886464" w:rsidR="005B36F7" w:rsidRPr="00015CC7" w:rsidRDefault="005B36F7" w:rsidP="00015CC7">
      <w:pPr>
        <w:pStyle w:val="Luettelokappale"/>
        <w:numPr>
          <w:ilvl w:val="0"/>
          <w:numId w:val="15"/>
        </w:numPr>
        <w:jc w:val="center"/>
        <w:rPr>
          <w:rStyle w:val="Erottuvaviittaus"/>
          <w:rFonts w:cstheme="minorHAnsi"/>
          <w:color w:val="002060"/>
          <w:sz w:val="36"/>
          <w:szCs w:val="36"/>
        </w:rPr>
      </w:pPr>
      <w:r w:rsidRPr="00015CC7">
        <w:rPr>
          <w:rStyle w:val="Erottuvaviittaus"/>
          <w:rFonts w:cstheme="minorHAnsi"/>
          <w:color w:val="002060"/>
          <w:sz w:val="36"/>
          <w:szCs w:val="36"/>
        </w:rPr>
        <w:t>vakuutus</w:t>
      </w:r>
    </w:p>
    <w:p w14:paraId="3AA4E12C" w14:textId="3EE4A91C" w:rsidR="008F7734" w:rsidRPr="00015CC7" w:rsidRDefault="008F7734" w:rsidP="00015CC7">
      <w:pPr>
        <w:pStyle w:val="Luettelokappale"/>
        <w:numPr>
          <w:ilvl w:val="0"/>
          <w:numId w:val="15"/>
        </w:numPr>
        <w:jc w:val="center"/>
        <w:rPr>
          <w:rStyle w:val="Erottuvaviittaus"/>
          <w:rFonts w:cstheme="minorHAnsi"/>
          <w:color w:val="002060"/>
          <w:sz w:val="36"/>
          <w:szCs w:val="36"/>
        </w:rPr>
      </w:pPr>
      <w:r w:rsidRPr="00015CC7">
        <w:rPr>
          <w:rStyle w:val="Erottuvaviittaus"/>
          <w:rFonts w:cstheme="minorHAnsi"/>
          <w:color w:val="002060"/>
          <w:sz w:val="36"/>
          <w:szCs w:val="36"/>
        </w:rPr>
        <w:t>kilpailuihin ilmoittautuminen</w:t>
      </w:r>
    </w:p>
    <w:p w14:paraId="236CED9A" w14:textId="30E07DBF" w:rsidR="008F7734" w:rsidRPr="00015CC7" w:rsidRDefault="008F7734" w:rsidP="00015CC7">
      <w:pPr>
        <w:pStyle w:val="Luettelokappale"/>
        <w:numPr>
          <w:ilvl w:val="0"/>
          <w:numId w:val="15"/>
        </w:numPr>
        <w:jc w:val="center"/>
        <w:rPr>
          <w:rStyle w:val="Erottuvaviittaus"/>
          <w:rFonts w:cstheme="minorHAnsi"/>
          <w:color w:val="002060"/>
          <w:sz w:val="36"/>
          <w:szCs w:val="36"/>
        </w:rPr>
      </w:pPr>
      <w:r w:rsidRPr="00015CC7">
        <w:rPr>
          <w:rStyle w:val="Erottuvaviittaus"/>
          <w:rFonts w:cstheme="minorHAnsi"/>
          <w:color w:val="002060"/>
          <w:sz w:val="36"/>
          <w:szCs w:val="36"/>
        </w:rPr>
        <w:t>kilpailupäivänä toimiminen</w:t>
      </w:r>
    </w:p>
    <w:p w14:paraId="32F94666" w14:textId="4C0247B4" w:rsidR="00015CC7" w:rsidRPr="00015CC7" w:rsidRDefault="008F7734" w:rsidP="00015CC7">
      <w:pPr>
        <w:pStyle w:val="Luettelokappale"/>
        <w:numPr>
          <w:ilvl w:val="0"/>
          <w:numId w:val="15"/>
        </w:numPr>
        <w:jc w:val="center"/>
        <w:rPr>
          <w:rStyle w:val="Erottuvaviittaus"/>
          <w:rFonts w:cstheme="minorHAnsi"/>
          <w:color w:val="002060"/>
          <w:sz w:val="36"/>
          <w:szCs w:val="36"/>
        </w:rPr>
      </w:pPr>
      <w:r w:rsidRPr="00015CC7">
        <w:rPr>
          <w:rStyle w:val="Erottuvaviittaus"/>
          <w:rFonts w:cstheme="minorHAnsi"/>
          <w:color w:val="002060"/>
          <w:sz w:val="36"/>
          <w:szCs w:val="36"/>
        </w:rPr>
        <w:t>erilaisia kilpailuja</w:t>
      </w:r>
    </w:p>
    <w:p w14:paraId="5BB5BC1F" w14:textId="77777777" w:rsidR="00F61B25" w:rsidRDefault="00F61B25" w:rsidP="004E3090">
      <w:pPr>
        <w:jc w:val="center"/>
        <w:rPr>
          <w:rFonts w:ascii="Arial Black" w:hAnsi="Arial Black"/>
          <w:color w:val="002060"/>
          <w:sz w:val="32"/>
          <w:szCs w:val="32"/>
        </w:rPr>
      </w:pPr>
      <w:r>
        <w:rPr>
          <w:rFonts w:ascii="Arial Black" w:hAnsi="Arial Black"/>
          <w:noProof/>
          <w:color w:val="002060"/>
          <w:sz w:val="32"/>
          <w:szCs w:val="32"/>
        </w:rPr>
        <w:drawing>
          <wp:inline distT="0" distB="0" distL="0" distR="0" wp14:anchorId="612DD77C" wp14:editId="61196A46">
            <wp:extent cx="4898406" cy="3262382"/>
            <wp:effectExtent l="0" t="0" r="0" b="0"/>
            <wp:docPr id="101397870"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7870" name="Kuva 10139787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8153" cy="3315494"/>
                    </a:xfrm>
                    <a:prstGeom prst="rect">
                      <a:avLst/>
                    </a:prstGeom>
                  </pic:spPr>
                </pic:pic>
              </a:graphicData>
            </a:graphic>
          </wp:inline>
        </w:drawing>
      </w:r>
    </w:p>
    <w:p w14:paraId="6482C7EC" w14:textId="753E5499" w:rsidR="004E3090" w:rsidRPr="004E3090" w:rsidRDefault="00F61B25" w:rsidP="00F61B25">
      <w:pPr>
        <w:tabs>
          <w:tab w:val="left" w:pos="993"/>
        </w:tabs>
        <w:rPr>
          <w:rFonts w:ascii="Arial Black" w:hAnsi="Arial Black"/>
          <w:color w:val="002060"/>
          <w:sz w:val="32"/>
          <w:szCs w:val="32"/>
        </w:rPr>
      </w:pPr>
      <w:r>
        <w:rPr>
          <w:rFonts w:ascii="Arial Black" w:hAnsi="Arial Black"/>
          <w:color w:val="002060"/>
          <w:sz w:val="18"/>
          <w:szCs w:val="18"/>
        </w:rPr>
        <w:tab/>
      </w:r>
      <w:r w:rsidRPr="00F61B25">
        <w:rPr>
          <w:rFonts w:ascii="Arial Black" w:hAnsi="Arial Black"/>
          <w:color w:val="002060"/>
          <w:sz w:val="18"/>
          <w:szCs w:val="18"/>
        </w:rPr>
        <w:t>KUVA: ESA JOKINEN</w:t>
      </w:r>
      <w:r w:rsidR="00F23FA9">
        <w:rPr>
          <w:rFonts w:ascii="Arial Black" w:hAnsi="Arial Black"/>
          <w:color w:val="002060"/>
          <w:sz w:val="32"/>
          <w:szCs w:val="32"/>
        </w:rPr>
        <w:br w:type="page"/>
      </w:r>
    </w:p>
    <w:p w14:paraId="234E4419" w14:textId="77777777" w:rsidR="00CD19E4" w:rsidRDefault="00CD19E4" w:rsidP="004E3090">
      <w:pPr>
        <w:rPr>
          <w:rFonts w:ascii="Arial Black" w:hAnsi="Arial Black"/>
          <w:color w:val="002060"/>
          <w:sz w:val="40"/>
          <w:szCs w:val="40"/>
        </w:rPr>
      </w:pPr>
    </w:p>
    <w:p w14:paraId="1AC70134" w14:textId="0D8C71E1" w:rsidR="004E3090" w:rsidRPr="00015CC7" w:rsidRDefault="004E3090" w:rsidP="00015CC7">
      <w:pPr>
        <w:pStyle w:val="Luettelokappale"/>
        <w:numPr>
          <w:ilvl w:val="0"/>
          <w:numId w:val="14"/>
        </w:numPr>
        <w:rPr>
          <w:rFonts w:ascii="Arial Black" w:hAnsi="Arial Black"/>
          <w:color w:val="002060"/>
          <w:sz w:val="40"/>
          <w:szCs w:val="40"/>
        </w:rPr>
      </w:pPr>
      <w:r w:rsidRPr="00015CC7">
        <w:rPr>
          <w:rFonts w:ascii="Arial Black" w:hAnsi="Arial Black"/>
          <w:color w:val="002060"/>
          <w:sz w:val="40"/>
          <w:szCs w:val="40"/>
        </w:rPr>
        <w:t>HARJOITUSVUODEN KULKU</w:t>
      </w:r>
    </w:p>
    <w:p w14:paraId="4EA19762" w14:textId="732A8DEC" w:rsidR="004E3090" w:rsidRDefault="004E3090" w:rsidP="004E3090">
      <w:pPr>
        <w:rPr>
          <w:rFonts w:cstheme="minorHAnsi"/>
          <w:color w:val="002060"/>
        </w:rPr>
      </w:pPr>
      <w:r>
        <w:rPr>
          <w:rFonts w:cstheme="minorHAnsi"/>
          <w:color w:val="002060"/>
        </w:rPr>
        <w:t xml:space="preserve">Valmennusryhmät harjoittelevat noin 45 viikkoa vuodesta. Harjoittelu rytmittyy kilpailukausien perusteella niin, että varsinainen </w:t>
      </w:r>
      <w:r w:rsidRPr="002C4535">
        <w:rPr>
          <w:rFonts w:cstheme="minorHAnsi"/>
          <w:b/>
          <w:bCs/>
          <w:color w:val="002060"/>
        </w:rPr>
        <w:t xml:space="preserve">tauko </w:t>
      </w:r>
      <w:r>
        <w:rPr>
          <w:rFonts w:cstheme="minorHAnsi"/>
          <w:color w:val="002060"/>
        </w:rPr>
        <w:t>harjoituksista on aina syksyisin kesän kilpailuiden loputtua. Yleensä tauko ajoittuu syyskuulle ja on muutaman viikon mittainen. Muutoin harjoitukset pyörivät ympäri vuoden, vaikkakin yksittäisiä harjoituksia perutaan myös esimerkiksi juhlapyhien aikaan. Koska valmennusr</w:t>
      </w:r>
      <w:r w:rsidR="003823D0">
        <w:rPr>
          <w:rFonts w:cstheme="minorHAnsi"/>
          <w:color w:val="002060"/>
        </w:rPr>
        <w:t xml:space="preserve">yhmissä </w:t>
      </w:r>
      <w:r>
        <w:rPr>
          <w:rFonts w:cstheme="minorHAnsi"/>
          <w:color w:val="002060"/>
        </w:rPr>
        <w:t xml:space="preserve">toiminnan </w:t>
      </w:r>
      <w:r w:rsidRPr="002C4535">
        <w:rPr>
          <w:rFonts w:cstheme="minorHAnsi"/>
          <w:b/>
          <w:bCs/>
          <w:color w:val="002060"/>
        </w:rPr>
        <w:t>lähtökohtana on kilpaileminen</w:t>
      </w:r>
      <w:r>
        <w:rPr>
          <w:rFonts w:cstheme="minorHAnsi"/>
          <w:color w:val="002060"/>
        </w:rPr>
        <w:t>, ei harjoituksia järjestetä, jos ne ovat samaan aikaan kisojen kanssa.</w:t>
      </w:r>
      <w:r w:rsidRPr="004E3090">
        <w:rPr>
          <w:rFonts w:cstheme="minorHAnsi"/>
          <w:color w:val="002060"/>
        </w:rPr>
        <w:t xml:space="preserve"> </w:t>
      </w:r>
      <w:r>
        <w:rPr>
          <w:rFonts w:cstheme="minorHAnsi"/>
          <w:color w:val="002060"/>
        </w:rPr>
        <w:t xml:space="preserve">Näistä valmentajat infoavat kuitenkin aina erikseen (kts. kohta </w:t>
      </w:r>
      <w:r>
        <w:rPr>
          <w:rFonts w:cstheme="minorHAnsi"/>
          <w:i/>
          <w:iCs/>
          <w:color w:val="002060"/>
        </w:rPr>
        <w:t>Suomisport ja tiedotus</w:t>
      </w:r>
      <w:r>
        <w:rPr>
          <w:rFonts w:cstheme="minorHAnsi"/>
          <w:color w:val="002060"/>
        </w:rPr>
        <w:t>).</w:t>
      </w:r>
    </w:p>
    <w:p w14:paraId="3441D576" w14:textId="6242FA70" w:rsidR="004E3090" w:rsidRDefault="004E3090" w:rsidP="004E3090">
      <w:pPr>
        <w:rPr>
          <w:rFonts w:cstheme="minorHAnsi"/>
          <w:color w:val="002060"/>
        </w:rPr>
      </w:pPr>
      <w:r>
        <w:rPr>
          <w:rFonts w:cstheme="minorHAnsi"/>
          <w:color w:val="002060"/>
        </w:rPr>
        <w:t xml:space="preserve">Nuorimpien valmennusryhmät harjoittelevat kolmesti viikossa, ja </w:t>
      </w:r>
      <w:r w:rsidRPr="002C4535">
        <w:rPr>
          <w:rFonts w:cstheme="minorHAnsi"/>
          <w:b/>
          <w:bCs/>
          <w:color w:val="002060"/>
        </w:rPr>
        <w:t>harjoitusmäärä nousee vähitellen</w:t>
      </w:r>
      <w:r>
        <w:rPr>
          <w:rFonts w:cstheme="minorHAnsi"/>
          <w:color w:val="002060"/>
        </w:rPr>
        <w:t xml:space="preserve"> vanhimpien jopa kuuteen ohjattuun viikkoharjoitukseen. Harjoittelu on </w:t>
      </w:r>
      <w:r w:rsidRPr="002C4535">
        <w:rPr>
          <w:rFonts w:cstheme="minorHAnsi"/>
          <w:color w:val="002060"/>
        </w:rPr>
        <w:t>ottelupohjaista</w:t>
      </w:r>
      <w:r>
        <w:rPr>
          <w:rFonts w:cstheme="minorHAnsi"/>
          <w:color w:val="002060"/>
        </w:rPr>
        <w:t xml:space="preserve">, eli siellä </w:t>
      </w:r>
      <w:r w:rsidRPr="002C4535">
        <w:rPr>
          <w:rFonts w:cstheme="minorHAnsi"/>
          <w:b/>
          <w:bCs/>
          <w:color w:val="002060"/>
        </w:rPr>
        <w:t>harjoitellaan kaikkia lajeja ja monipuolista fysiikkaharjoittelua</w:t>
      </w:r>
      <w:r>
        <w:rPr>
          <w:rFonts w:cstheme="minorHAnsi"/>
          <w:color w:val="002060"/>
        </w:rPr>
        <w:t>.  Lisäksi JK</w:t>
      </w:r>
      <w:r w:rsidR="002C4535">
        <w:rPr>
          <w:rFonts w:cstheme="minorHAnsi"/>
          <w:color w:val="002060"/>
        </w:rPr>
        <w:t>U</w:t>
      </w:r>
      <w:r>
        <w:rPr>
          <w:rFonts w:cstheme="minorHAnsi"/>
          <w:color w:val="002060"/>
        </w:rPr>
        <w:t>:lla on erilliset ryhmät heittojen rinkilajeihin sekä kestävyysjuoksuun suuntautuneille nuorille.</w:t>
      </w:r>
      <w:r w:rsidR="00A80D29">
        <w:rPr>
          <w:rFonts w:cstheme="minorHAnsi"/>
          <w:color w:val="002060"/>
        </w:rPr>
        <w:t xml:space="preserve"> Valmennusryhmien harjoittelu on </w:t>
      </w:r>
      <w:r w:rsidR="00A80D29" w:rsidRPr="002C4535">
        <w:rPr>
          <w:rFonts w:cstheme="minorHAnsi"/>
          <w:b/>
          <w:bCs/>
          <w:color w:val="002060"/>
        </w:rPr>
        <w:t>kausittaista</w:t>
      </w:r>
      <w:r w:rsidR="00A80D29">
        <w:rPr>
          <w:rFonts w:cstheme="minorHAnsi"/>
          <w:color w:val="002060"/>
        </w:rPr>
        <w:t>, mikä tarkoittaa, että harjoittelu sekä yksittäisessä harjoituksessa että viikon kokonaisuudessa muuttuu vuoden ympäri. Syksyllä startataan peruskuntokausi, jolloin lajitekemistä on pääsääntöisesti vähemmän ja/tai harjoittelussa korostuu suuremmat toistomäärät ja matalammat tehot. Peruskuntokaudesta harjoittelu muuttuu vähitellen kilpailuun valmistavaan kauteen ja lopulta kilpailukauteen, joissa vastaavasti lajitekeminen ja kovatehoinen harjoittelu korostuu. Kukin valmentaja suunnittelee kuitenkin kauden harjoittelun omalle ryhmälleen ja sen tarpeilleen sopivaksi näiden perusraamien ympärille.</w:t>
      </w:r>
    </w:p>
    <w:p w14:paraId="605BF749" w14:textId="3587732E" w:rsidR="003823D0" w:rsidRDefault="003823D0" w:rsidP="004E3090">
      <w:pPr>
        <w:rPr>
          <w:rFonts w:cstheme="minorHAnsi"/>
          <w:color w:val="002060"/>
        </w:rPr>
      </w:pPr>
      <w:r w:rsidRPr="00010248">
        <w:rPr>
          <w:rFonts w:cstheme="minorHAnsi"/>
          <w:b/>
          <w:bCs/>
          <w:color w:val="002060"/>
        </w:rPr>
        <w:t>Ryhmän oman toiminnan lisäksi</w:t>
      </w:r>
      <w:r>
        <w:rPr>
          <w:rFonts w:cstheme="minorHAnsi"/>
          <w:color w:val="002060"/>
        </w:rPr>
        <w:t xml:space="preserve"> valmennusryhmillä on vuodessa kaksi testipäivää (keväällä ja syksyllä), yhden päivän leiri (keväällä) sekä mahdollisuus osallistua kahteen lajikouluun vuodessa. Näistä tiedotetaan tarkemmin erikseen.</w:t>
      </w:r>
    </w:p>
    <w:p w14:paraId="12B44B41" w14:textId="77777777" w:rsidR="00A80D29" w:rsidRDefault="00A80D29" w:rsidP="004E3090">
      <w:pPr>
        <w:rPr>
          <w:rFonts w:cstheme="minorHAnsi"/>
          <w:color w:val="002060"/>
        </w:rPr>
      </w:pPr>
    </w:p>
    <w:p w14:paraId="1204AB45" w14:textId="263DD618" w:rsidR="00926EE0" w:rsidRPr="00015CC7" w:rsidRDefault="00926EE0" w:rsidP="00015CC7">
      <w:pPr>
        <w:pStyle w:val="Luettelokappale"/>
        <w:numPr>
          <w:ilvl w:val="0"/>
          <w:numId w:val="14"/>
        </w:numPr>
        <w:rPr>
          <w:rFonts w:ascii="Arial Black" w:hAnsi="Arial Black"/>
          <w:color w:val="002060"/>
          <w:sz w:val="40"/>
          <w:szCs w:val="40"/>
        </w:rPr>
      </w:pPr>
      <w:r w:rsidRPr="00015CC7">
        <w:rPr>
          <w:rFonts w:ascii="Arial Black" w:hAnsi="Arial Black"/>
          <w:color w:val="002060"/>
          <w:sz w:val="40"/>
          <w:szCs w:val="40"/>
        </w:rPr>
        <w:t>VARUSTEET</w:t>
      </w:r>
    </w:p>
    <w:p w14:paraId="58BB2D5C" w14:textId="28EFF51F" w:rsidR="00F37414" w:rsidRDefault="00926EE0" w:rsidP="00926EE0">
      <w:pPr>
        <w:rPr>
          <w:rFonts w:cstheme="minorHAnsi"/>
          <w:color w:val="002060"/>
        </w:rPr>
      </w:pPr>
      <w:r>
        <w:rPr>
          <w:rFonts w:cstheme="minorHAnsi"/>
          <w:color w:val="002060"/>
        </w:rPr>
        <w:t xml:space="preserve">Varusteeksi yleisurheilua aloittaessa riittävät </w:t>
      </w:r>
      <w:r w:rsidRPr="002C4535">
        <w:rPr>
          <w:rFonts w:cstheme="minorHAnsi"/>
          <w:b/>
          <w:bCs/>
          <w:color w:val="002060"/>
        </w:rPr>
        <w:t>lenkkarit, liikunnalliset joustavat vaatteet sekä juomapullo</w:t>
      </w:r>
      <w:r>
        <w:rPr>
          <w:rFonts w:cstheme="minorHAnsi"/>
          <w:color w:val="002060"/>
        </w:rPr>
        <w:t xml:space="preserve">. Ensimmäinen varsinainen varustehankinta riippuu hieman lajista, mutta </w:t>
      </w:r>
      <w:r w:rsidR="00F37414">
        <w:rPr>
          <w:rFonts w:cstheme="minorHAnsi"/>
          <w:color w:val="002060"/>
        </w:rPr>
        <w:t xml:space="preserve">useimmiten seuraavaksi suositellaan ostettavaksi </w:t>
      </w:r>
      <w:r w:rsidR="00F37414" w:rsidRPr="002C4535">
        <w:rPr>
          <w:rFonts w:cstheme="minorHAnsi"/>
          <w:b/>
          <w:bCs/>
          <w:color w:val="002060"/>
        </w:rPr>
        <w:t>yleispiikkareita</w:t>
      </w:r>
      <w:r w:rsidR="00F37414">
        <w:rPr>
          <w:rFonts w:cstheme="minorHAnsi"/>
          <w:color w:val="002060"/>
        </w:rPr>
        <w:t xml:space="preserve">, jotka soveltuvat sekä erimittaisille juoksumatkoille, keihäänheittoon että hyppylajeihin. Myöhemmin (tai jonkun lajin kisaamisen korostuessa selvästi) voi olla aiheellista ostaa erillisiä kenkiä tiettyihin lajeihin, esimerkiksi </w:t>
      </w:r>
      <w:r w:rsidR="00F37414" w:rsidRPr="002C4535">
        <w:rPr>
          <w:rFonts w:cstheme="minorHAnsi"/>
          <w:b/>
          <w:bCs/>
          <w:color w:val="002060"/>
        </w:rPr>
        <w:t>tietyn lajin piikkarit tai heittokengät</w:t>
      </w:r>
      <w:r w:rsidR="00F37414">
        <w:rPr>
          <w:rFonts w:cstheme="minorHAnsi"/>
          <w:color w:val="002060"/>
        </w:rPr>
        <w:t>. Tästä huolimatta on harjoituksiin otettava aina mukaan myös lenkkarit, sillä suurin osa harjoittelusta tapahtuu niillä.</w:t>
      </w:r>
    </w:p>
    <w:p w14:paraId="318EF3C0" w14:textId="31AEFEBB" w:rsidR="003261CF" w:rsidRDefault="003261CF" w:rsidP="00926EE0">
      <w:pPr>
        <w:rPr>
          <w:rFonts w:cstheme="minorHAnsi"/>
          <w:color w:val="002060"/>
        </w:rPr>
      </w:pPr>
      <w:r>
        <w:rPr>
          <w:rFonts w:cstheme="minorHAnsi"/>
          <w:color w:val="002060"/>
        </w:rPr>
        <w:t xml:space="preserve">Myös </w:t>
      </w:r>
      <w:r w:rsidRPr="002C4535">
        <w:rPr>
          <w:rFonts w:cstheme="minorHAnsi"/>
          <w:b/>
          <w:bCs/>
          <w:color w:val="002060"/>
        </w:rPr>
        <w:t>kilpailuasu</w:t>
      </w:r>
      <w:r>
        <w:rPr>
          <w:rFonts w:cstheme="minorHAnsi"/>
          <w:color w:val="002060"/>
        </w:rPr>
        <w:t xml:space="preserve"> on vapaa, vaikkakin seuran vaatteiden käyttö on suositeltavaa. Pakollista seuran vaatteiden käyttö on ainoastaan sm-kilpailuissa. Seuravaatteita tilataan muutaman kerran vuodessa, minkä lisäksi toimistolla on pieni erä tuotteita myynnissä. Katso lisää </w:t>
      </w:r>
      <w:hyperlink r:id="rId11" w:history="1">
        <w:r w:rsidRPr="003261CF">
          <w:rPr>
            <w:rStyle w:val="Hyperlinkki"/>
            <w:rFonts w:cstheme="minorHAnsi"/>
          </w:rPr>
          <w:t>https://jku.fi/seura/seuratuotteet/</w:t>
        </w:r>
      </w:hyperlink>
      <w:r w:rsidR="007002E5">
        <w:rPr>
          <w:rFonts w:cstheme="minorHAnsi"/>
          <w:color w:val="002060"/>
        </w:rPr>
        <w:t xml:space="preserve"> </w:t>
      </w:r>
    </w:p>
    <w:p w14:paraId="654DC0AF" w14:textId="77777777" w:rsidR="00364C7D" w:rsidRDefault="00F37414" w:rsidP="00F37414">
      <w:pPr>
        <w:rPr>
          <w:rFonts w:cstheme="minorHAnsi"/>
          <w:color w:val="002060"/>
        </w:rPr>
      </w:pPr>
      <w:r>
        <w:rPr>
          <w:rFonts w:cstheme="minorHAnsi"/>
          <w:color w:val="002060"/>
        </w:rPr>
        <w:t xml:space="preserve">Halutessaan voi ostaa myös </w:t>
      </w:r>
      <w:r w:rsidRPr="002C4535">
        <w:rPr>
          <w:rFonts w:cstheme="minorHAnsi"/>
          <w:b/>
          <w:bCs/>
          <w:color w:val="002060"/>
        </w:rPr>
        <w:t xml:space="preserve">välineitä </w:t>
      </w:r>
      <w:r>
        <w:rPr>
          <w:rFonts w:cstheme="minorHAnsi"/>
          <w:color w:val="002060"/>
        </w:rPr>
        <w:t>yksittäisiin lajeihin (esim. heittovälineet, seipäät), mutta se ei ole lainkaan välttämätöntä, sillä sekä harjoittelu että kilpailu onnistuu täysin seuran välinein. Kilpailuissa on aina myös järjestäjän välineet käytettäväksi esimerkiksi heittopaikalla.</w:t>
      </w:r>
    </w:p>
    <w:p w14:paraId="220A5B72" w14:textId="77777777" w:rsidR="00CD19E4" w:rsidRDefault="00CD19E4" w:rsidP="00364C7D">
      <w:pPr>
        <w:rPr>
          <w:rFonts w:ascii="Arial Black" w:hAnsi="Arial Black"/>
          <w:color w:val="002060"/>
          <w:sz w:val="40"/>
          <w:szCs w:val="40"/>
        </w:rPr>
      </w:pPr>
    </w:p>
    <w:p w14:paraId="6B33A3E0" w14:textId="7751A8B2" w:rsidR="00364C7D" w:rsidRPr="00015CC7" w:rsidRDefault="00364C7D" w:rsidP="00015CC7">
      <w:pPr>
        <w:pStyle w:val="Luettelokappale"/>
        <w:numPr>
          <w:ilvl w:val="0"/>
          <w:numId w:val="14"/>
        </w:numPr>
        <w:rPr>
          <w:rFonts w:ascii="Arial Black" w:hAnsi="Arial Black"/>
          <w:color w:val="002060"/>
          <w:sz w:val="40"/>
          <w:szCs w:val="40"/>
        </w:rPr>
      </w:pPr>
      <w:r w:rsidRPr="00015CC7">
        <w:rPr>
          <w:rFonts w:ascii="Arial Black" w:hAnsi="Arial Black"/>
          <w:color w:val="002060"/>
          <w:sz w:val="40"/>
          <w:szCs w:val="40"/>
        </w:rPr>
        <w:t>SUOMISPORT JA TIEDOTUS</w:t>
      </w:r>
    </w:p>
    <w:p w14:paraId="3342BBFC" w14:textId="77777777" w:rsidR="00364C7D" w:rsidRDefault="00364C7D" w:rsidP="00364C7D">
      <w:pPr>
        <w:spacing w:line="259" w:lineRule="auto"/>
        <w:rPr>
          <w:rFonts w:cstheme="minorHAnsi"/>
          <w:color w:val="002060"/>
        </w:rPr>
      </w:pPr>
      <w:r>
        <w:rPr>
          <w:rFonts w:cstheme="minorHAnsi"/>
          <w:color w:val="002060"/>
        </w:rPr>
        <w:t>Seurallamme on käytössä Suomisport -palvelu, jonka kautta hoidamme muun muassa laskutuksen, tiedotuksen sekä harjoituksiin ja muihin tapahtumiin ilmoittautumisen. Ladatkaa käyttöön Suomisport -applikaatio, tai käyttäkää selainversiota. Tunnukset olette luoneet ilmoittautumisen yhteydessä.</w:t>
      </w:r>
    </w:p>
    <w:p w14:paraId="609A54A1" w14:textId="14F23E94" w:rsidR="00364C7D" w:rsidRDefault="00364C7D" w:rsidP="00364C7D">
      <w:pPr>
        <w:spacing w:line="259" w:lineRule="auto"/>
        <w:rPr>
          <w:rFonts w:cstheme="minorHAnsi"/>
          <w:color w:val="002060"/>
        </w:rPr>
      </w:pPr>
      <w:r>
        <w:rPr>
          <w:rFonts w:cstheme="minorHAnsi"/>
          <w:color w:val="002060"/>
        </w:rPr>
        <w:t xml:space="preserve">Suomisporttiin valmentajat luovat ryhmälle harjoitukset </w:t>
      </w:r>
      <w:r w:rsidRPr="002C4535">
        <w:rPr>
          <w:rFonts w:cstheme="minorHAnsi"/>
          <w:b/>
          <w:bCs/>
          <w:color w:val="002060"/>
        </w:rPr>
        <w:t>”kalenteri” -osioon,</w:t>
      </w:r>
      <w:r>
        <w:rPr>
          <w:rFonts w:cstheme="minorHAnsi"/>
          <w:color w:val="002060"/>
        </w:rPr>
        <w:t xml:space="preserve"> joihin jokaisen osallistujan tulee klikata in/out sen mukaan, onko osallistumassa kyseisiin harjoituksiin.  Osallistujamäärän perusteella valmentajat tietävät suunnitella harjoitukset toimiviksi. Samassa yhteydessä näette myös harjoituspaikan ja mahdolliset muut tiedot harjoitusta koskien.</w:t>
      </w:r>
    </w:p>
    <w:p w14:paraId="2C852295" w14:textId="77777777" w:rsidR="005B36F7" w:rsidRDefault="00364C7D" w:rsidP="00364C7D">
      <w:pPr>
        <w:spacing w:line="259" w:lineRule="auto"/>
        <w:rPr>
          <w:rFonts w:cstheme="minorHAnsi"/>
          <w:color w:val="002060"/>
        </w:rPr>
      </w:pPr>
      <w:r>
        <w:rPr>
          <w:rFonts w:cstheme="minorHAnsi"/>
          <w:color w:val="002060"/>
        </w:rPr>
        <w:t xml:space="preserve">Sovelluksen kautta hoidamme myös seuran sisäistä viestintää, kuten esimerkiksi kilpailuihin liittyvää tiedotusta. Luettehan Suomisportin </w:t>
      </w:r>
      <w:r w:rsidRPr="002C4535">
        <w:rPr>
          <w:rFonts w:cstheme="minorHAnsi"/>
          <w:b/>
          <w:bCs/>
          <w:color w:val="002060"/>
        </w:rPr>
        <w:t>”viestit” -osion</w:t>
      </w:r>
      <w:r>
        <w:rPr>
          <w:rFonts w:cstheme="minorHAnsi"/>
          <w:color w:val="002060"/>
        </w:rPr>
        <w:t xml:space="preserve"> sisältöä säännöllisesti. Myös laskutus tapahtuu Suomisportin kautta. </w:t>
      </w:r>
    </w:p>
    <w:p w14:paraId="6159F715" w14:textId="77777777" w:rsidR="005B36F7" w:rsidRDefault="005B36F7" w:rsidP="00364C7D">
      <w:pPr>
        <w:spacing w:line="259" w:lineRule="auto"/>
        <w:rPr>
          <w:rFonts w:cstheme="minorHAnsi"/>
          <w:color w:val="002060"/>
        </w:rPr>
      </w:pPr>
      <w:r>
        <w:rPr>
          <w:rFonts w:cstheme="minorHAnsi"/>
          <w:color w:val="002060"/>
        </w:rPr>
        <w:t xml:space="preserve">Ryhmän omaa toimintaa koskeva tiedotus tapahtuu pääasiassa </w:t>
      </w:r>
      <w:r w:rsidRPr="002C4535">
        <w:rPr>
          <w:rFonts w:cstheme="minorHAnsi"/>
          <w:color w:val="002060"/>
        </w:rPr>
        <w:t>valmennusryhmien</w:t>
      </w:r>
      <w:r w:rsidRPr="002C4535">
        <w:rPr>
          <w:rFonts w:cstheme="minorHAnsi"/>
          <w:b/>
          <w:bCs/>
          <w:color w:val="002060"/>
        </w:rPr>
        <w:t xml:space="preserve"> Whatsapp-ryhmien</w:t>
      </w:r>
      <w:r>
        <w:rPr>
          <w:rFonts w:cstheme="minorHAnsi"/>
          <w:color w:val="002060"/>
        </w:rPr>
        <w:t xml:space="preserve"> kautta. Näissä ryhmissä myös huoltajat voivat vapaasti keskustella keskenään esimerkiksi kilpailuiden yhteiskyydeistä tai muista mieltä askarruttavista isoista ja pienistä jutuista.</w:t>
      </w:r>
    </w:p>
    <w:p w14:paraId="76642121" w14:textId="77777777" w:rsidR="005B36F7" w:rsidRDefault="005B36F7" w:rsidP="00364C7D">
      <w:pPr>
        <w:spacing w:line="259" w:lineRule="auto"/>
        <w:rPr>
          <w:rFonts w:cstheme="minorHAnsi"/>
          <w:color w:val="002060"/>
        </w:rPr>
      </w:pPr>
    </w:p>
    <w:p w14:paraId="003F582A" w14:textId="02A22549" w:rsidR="005B36F7" w:rsidRPr="00015CC7" w:rsidRDefault="005B36F7" w:rsidP="00015CC7">
      <w:pPr>
        <w:pStyle w:val="Luettelokappale"/>
        <w:numPr>
          <w:ilvl w:val="0"/>
          <w:numId w:val="14"/>
        </w:numPr>
        <w:rPr>
          <w:rFonts w:ascii="Arial Black" w:hAnsi="Arial Black"/>
          <w:color w:val="002060"/>
          <w:sz w:val="40"/>
          <w:szCs w:val="40"/>
        </w:rPr>
      </w:pPr>
      <w:r w:rsidRPr="00015CC7">
        <w:rPr>
          <w:rFonts w:ascii="Arial Black" w:hAnsi="Arial Black"/>
          <w:color w:val="002060"/>
          <w:sz w:val="40"/>
          <w:szCs w:val="40"/>
        </w:rPr>
        <w:t>MAKSUT JA POISSAOLOT</w:t>
      </w:r>
    </w:p>
    <w:p w14:paraId="559483EF" w14:textId="35A7D6B3" w:rsidR="005B36F7" w:rsidRDefault="008E3BFF" w:rsidP="005B36F7">
      <w:pPr>
        <w:rPr>
          <w:rFonts w:cstheme="minorHAnsi"/>
          <w:color w:val="002060"/>
        </w:rPr>
      </w:pPr>
      <w:r>
        <w:rPr>
          <w:rFonts w:cstheme="minorHAnsi"/>
          <w:color w:val="002060"/>
        </w:rPr>
        <w:t xml:space="preserve">Harjoitusmaksut sisältävät mm. ohjatut harjoitukset, </w:t>
      </w:r>
      <w:r w:rsidR="005C7D04">
        <w:rPr>
          <w:rFonts w:cstheme="minorHAnsi"/>
          <w:color w:val="002060"/>
        </w:rPr>
        <w:t xml:space="preserve">Vammat Veks -toiminnan, </w:t>
      </w:r>
      <w:r>
        <w:rPr>
          <w:rFonts w:cstheme="minorHAnsi"/>
          <w:color w:val="002060"/>
        </w:rPr>
        <w:t xml:space="preserve">yleisurheilulisenssin sekä osallistumismaksut pm-kilpailuihin, sm-kilpailuihin sekä seuran omiin kilpailuihin. </w:t>
      </w:r>
      <w:r w:rsidR="00E817D1">
        <w:rPr>
          <w:rFonts w:cstheme="minorHAnsi"/>
          <w:color w:val="002060"/>
        </w:rPr>
        <w:t xml:space="preserve">Alle 15-vuotiailla harjoitusmaksut perustuvat </w:t>
      </w:r>
      <w:r w:rsidR="00E817D1" w:rsidRPr="00FF6C5A">
        <w:rPr>
          <w:rFonts w:cstheme="minorHAnsi"/>
          <w:b/>
          <w:bCs/>
          <w:color w:val="002060"/>
        </w:rPr>
        <w:t>viikottaiseen harjoitusmäärään</w:t>
      </w:r>
      <w:r w:rsidR="00A64841">
        <w:rPr>
          <w:rFonts w:cstheme="minorHAnsi"/>
          <w:color w:val="002060"/>
        </w:rPr>
        <w:t xml:space="preserve">, mutta 16-19-vuotiailla maksu on vakio henkilökohtaisen valmennusohjelman </w:t>
      </w:r>
      <w:r w:rsidR="00695A11">
        <w:rPr>
          <w:rFonts w:cstheme="minorHAnsi"/>
          <w:color w:val="002060"/>
        </w:rPr>
        <w:t xml:space="preserve">vuoksi. Tarkemmin maksujen määräytymisestä ja sisällöstä voit lukea </w:t>
      </w:r>
      <w:hyperlink r:id="rId12" w:history="1">
        <w:r w:rsidR="006D66B7" w:rsidRPr="00700433">
          <w:rPr>
            <w:rStyle w:val="Hyperlinkki"/>
            <w:rFonts w:cstheme="minorHAnsi"/>
          </w:rPr>
          <w:t>https://jku.fi/valmennusryhmät</w:t>
        </w:r>
      </w:hyperlink>
      <w:r w:rsidR="006D66B7">
        <w:rPr>
          <w:rFonts w:cstheme="minorHAnsi"/>
          <w:color w:val="002060"/>
        </w:rPr>
        <w:t xml:space="preserve"> .</w:t>
      </w:r>
    </w:p>
    <w:p w14:paraId="1109CB22" w14:textId="267DBD90" w:rsidR="00695A11" w:rsidRPr="005B36F7" w:rsidRDefault="00695A11" w:rsidP="005B36F7">
      <w:pPr>
        <w:rPr>
          <w:rFonts w:cstheme="minorHAnsi"/>
          <w:color w:val="002060"/>
        </w:rPr>
      </w:pPr>
      <w:r>
        <w:rPr>
          <w:rFonts w:cstheme="minorHAnsi"/>
          <w:color w:val="002060"/>
        </w:rPr>
        <w:t xml:space="preserve">Etukäteen ilmoitetut </w:t>
      </w:r>
      <w:r w:rsidRPr="00FF6C5A">
        <w:rPr>
          <w:rFonts w:cstheme="minorHAnsi"/>
          <w:b/>
          <w:bCs/>
          <w:color w:val="002060"/>
        </w:rPr>
        <w:t>pidemmät poissaolot</w:t>
      </w:r>
      <w:r>
        <w:rPr>
          <w:rFonts w:cstheme="minorHAnsi"/>
          <w:color w:val="002060"/>
        </w:rPr>
        <w:t xml:space="preserve"> </w:t>
      </w:r>
      <w:r w:rsidR="00BF01D8">
        <w:rPr>
          <w:rFonts w:cstheme="minorHAnsi"/>
          <w:color w:val="002060"/>
        </w:rPr>
        <w:t>(esim. pitkä</w:t>
      </w:r>
      <w:r w:rsidR="00A31798">
        <w:rPr>
          <w:rFonts w:cstheme="minorHAnsi"/>
          <w:color w:val="002060"/>
        </w:rPr>
        <w:t xml:space="preserve"> lomamatka tai sairasjakso) </w:t>
      </w:r>
      <w:r w:rsidR="002C64F2">
        <w:rPr>
          <w:rFonts w:cstheme="minorHAnsi"/>
          <w:color w:val="002060"/>
        </w:rPr>
        <w:t xml:space="preserve">voidaan hyvittää maksuissa, joten olethan silloin yhteydessä </w:t>
      </w:r>
      <w:hyperlink r:id="rId13" w:history="1">
        <w:r w:rsidR="002C64F2" w:rsidRPr="00BF01D8">
          <w:rPr>
            <w:rStyle w:val="Hyperlinkki"/>
            <w:rFonts w:cstheme="minorHAnsi"/>
            <w:color w:val="002060"/>
            <w:u w:val="none"/>
          </w:rPr>
          <w:t>rebekka@jku.fi</w:t>
        </w:r>
      </w:hyperlink>
      <w:r w:rsidR="002C64F2" w:rsidRPr="00BF01D8">
        <w:rPr>
          <w:rFonts w:cstheme="minorHAnsi"/>
          <w:color w:val="002060"/>
        </w:rPr>
        <w:t xml:space="preserve">. </w:t>
      </w:r>
      <w:r w:rsidR="00BF01D8">
        <w:rPr>
          <w:rFonts w:cstheme="minorHAnsi"/>
          <w:color w:val="002060"/>
        </w:rPr>
        <w:t>Yksittäisiä poissaoloja ei huomioida valmennusryhmätoiminnan maksuissa.</w:t>
      </w:r>
    </w:p>
    <w:p w14:paraId="287CCC4B" w14:textId="48C60D34" w:rsidR="005B36F7" w:rsidRPr="00015CC7" w:rsidRDefault="005B36F7" w:rsidP="00015CC7">
      <w:pPr>
        <w:pStyle w:val="Luettelokappale"/>
        <w:numPr>
          <w:ilvl w:val="0"/>
          <w:numId w:val="14"/>
        </w:numPr>
        <w:rPr>
          <w:rFonts w:ascii="Arial Black" w:hAnsi="Arial Black"/>
          <w:color w:val="002060"/>
          <w:sz w:val="40"/>
          <w:szCs w:val="40"/>
        </w:rPr>
      </w:pPr>
      <w:r w:rsidRPr="00015CC7">
        <w:rPr>
          <w:rFonts w:ascii="Arial Black" w:hAnsi="Arial Black"/>
          <w:color w:val="002060"/>
          <w:sz w:val="40"/>
          <w:szCs w:val="40"/>
        </w:rPr>
        <w:t>VAKUUTUS</w:t>
      </w:r>
    </w:p>
    <w:p w14:paraId="04C256FF" w14:textId="0123CD7A" w:rsidR="004E3090" w:rsidRPr="00407CFE" w:rsidRDefault="00CA073A" w:rsidP="00F37414">
      <w:pPr>
        <w:rPr>
          <w:rFonts w:cstheme="minorHAnsi"/>
          <w:color w:val="002060"/>
        </w:rPr>
      </w:pPr>
      <w:r>
        <w:rPr>
          <w:rFonts w:cstheme="minorHAnsi"/>
          <w:color w:val="002060"/>
        </w:rPr>
        <w:t>Nuorempien yleisurheilulisenssi sisältää tapaturmavakuutuksen</w:t>
      </w:r>
      <w:r w:rsidR="0009217C">
        <w:rPr>
          <w:rFonts w:cstheme="minorHAnsi"/>
          <w:color w:val="002060"/>
        </w:rPr>
        <w:t>, mutta vanhempien urheilijoiden kohdalla se täytyy huolehtia kuntoon it</w:t>
      </w:r>
      <w:r w:rsidR="00F14FDA">
        <w:rPr>
          <w:rFonts w:cstheme="minorHAnsi"/>
          <w:color w:val="002060"/>
        </w:rPr>
        <w:t xml:space="preserve">se (esim. urheiluvakuutus). </w:t>
      </w:r>
      <w:r w:rsidR="0009217C">
        <w:rPr>
          <w:rFonts w:cstheme="minorHAnsi"/>
          <w:color w:val="002060"/>
        </w:rPr>
        <w:t xml:space="preserve">Kaudella 2023-2024 </w:t>
      </w:r>
      <w:r w:rsidR="00B61371">
        <w:rPr>
          <w:rFonts w:cstheme="minorHAnsi"/>
          <w:color w:val="002060"/>
        </w:rPr>
        <w:t xml:space="preserve">vakuutus </w:t>
      </w:r>
      <w:r w:rsidR="00407CFE">
        <w:rPr>
          <w:rFonts w:cstheme="minorHAnsi"/>
          <w:color w:val="002060"/>
        </w:rPr>
        <w:t xml:space="preserve">(Sporttiturva) </w:t>
      </w:r>
      <w:r w:rsidR="00B61371">
        <w:rPr>
          <w:rFonts w:cstheme="minorHAnsi"/>
          <w:color w:val="002060"/>
        </w:rPr>
        <w:t>sisältyy 2011 ja myöhemmin syntyneiden lisenssiin</w:t>
      </w:r>
      <w:r w:rsidR="00407CFE">
        <w:rPr>
          <w:rFonts w:cstheme="minorHAnsi"/>
          <w:color w:val="002060"/>
        </w:rPr>
        <w:t xml:space="preserve">. </w:t>
      </w:r>
      <w:r w:rsidR="00B02EF1">
        <w:rPr>
          <w:rFonts w:cstheme="minorHAnsi"/>
          <w:color w:val="002060"/>
        </w:rPr>
        <w:t>Lisätietoa</w:t>
      </w:r>
      <w:r w:rsidR="00407CFE">
        <w:rPr>
          <w:rFonts w:cstheme="minorHAnsi"/>
          <w:color w:val="002060"/>
        </w:rPr>
        <w:t xml:space="preserve"> 13-vuotiaiden ja sitä nuorempien lisenssistä</w:t>
      </w:r>
      <w:r w:rsidR="00B02EF1">
        <w:rPr>
          <w:rFonts w:cstheme="minorHAnsi"/>
          <w:color w:val="002060"/>
        </w:rPr>
        <w:t xml:space="preserve"> Sporttiturvasta löydät täältä </w:t>
      </w:r>
      <w:hyperlink r:id="rId14" w:history="1">
        <w:r w:rsidR="00B02EF1" w:rsidRPr="00700433">
          <w:rPr>
            <w:rStyle w:val="Hyperlinkki"/>
            <w:rFonts w:cstheme="minorHAnsi"/>
          </w:rPr>
          <w:t>https://www.yleisurheilu.fi/seurat/yleisurheilulisenssit/</w:t>
        </w:r>
      </w:hyperlink>
      <w:r w:rsidR="00B02EF1">
        <w:rPr>
          <w:rFonts w:cstheme="minorHAnsi"/>
          <w:color w:val="002060"/>
        </w:rPr>
        <w:t xml:space="preserve"> </w:t>
      </w:r>
      <w:r w:rsidR="004E3090">
        <w:rPr>
          <w:rFonts w:ascii="Arial Black" w:hAnsi="Arial Black"/>
          <w:color w:val="002060"/>
          <w:sz w:val="40"/>
          <w:szCs w:val="40"/>
        </w:rPr>
        <w:br w:type="page"/>
      </w:r>
    </w:p>
    <w:p w14:paraId="44CB2A18" w14:textId="77777777" w:rsidR="00CD19E4" w:rsidRDefault="00CD19E4" w:rsidP="00F23FA9">
      <w:pPr>
        <w:rPr>
          <w:rFonts w:ascii="Arial Black" w:hAnsi="Arial Black"/>
          <w:color w:val="002060"/>
          <w:sz w:val="40"/>
          <w:szCs w:val="40"/>
        </w:rPr>
      </w:pPr>
    </w:p>
    <w:p w14:paraId="4B63027B" w14:textId="301B08AB" w:rsidR="008F7734" w:rsidRPr="00015CC7" w:rsidRDefault="00D54478" w:rsidP="00015CC7">
      <w:pPr>
        <w:pStyle w:val="Luettelokappale"/>
        <w:numPr>
          <w:ilvl w:val="0"/>
          <w:numId w:val="14"/>
        </w:numPr>
        <w:rPr>
          <w:rFonts w:ascii="Arial Black" w:hAnsi="Arial Black"/>
          <w:color w:val="002060"/>
          <w:sz w:val="40"/>
          <w:szCs w:val="40"/>
        </w:rPr>
      </w:pPr>
      <w:r w:rsidRPr="00015CC7">
        <w:rPr>
          <w:rFonts w:ascii="Arial Black" w:hAnsi="Arial Black"/>
          <w:color w:val="002060"/>
          <w:sz w:val="40"/>
          <w:szCs w:val="40"/>
        </w:rPr>
        <w:t>KILPAILUIHIN ILMOITTAUTUMINEN</w:t>
      </w:r>
    </w:p>
    <w:p w14:paraId="38B9D054" w14:textId="1FB202CF" w:rsidR="00F23FA9" w:rsidRDefault="00F23FA9" w:rsidP="00F23FA9">
      <w:r>
        <w:t>Kaikilla JKU:n jäsenillä on yleisurheilulisenssi, mikä tarkoittaa, että lähtökohtaisesti he voivat osallistua kaikkiin virallisiin kilpailuihin Suomessa, ellei kilpailun tiedoissa toisin mainita.</w:t>
      </w:r>
      <w:r w:rsidR="008F7734">
        <w:t xml:space="preserve"> Varusteiden puolesta kilpaileminen ei vaadi mitään erikoista: välineet saa kisapaikalta ja lenkkareilla pärjää aluksi kaikissa lajeissa.</w:t>
      </w:r>
    </w:p>
    <w:p w14:paraId="4B7A085F" w14:textId="77777777" w:rsidR="00F23FA9" w:rsidRDefault="00F23FA9" w:rsidP="00F23FA9">
      <w:r>
        <w:t>Joihinkin kilpailuihin seura kuitenkin nimeää joukkueen. Tällaisia ovat esimerkiksi Seuracup, seuraottelut sekä viestit.</w:t>
      </w:r>
    </w:p>
    <w:p w14:paraId="23A006E5" w14:textId="5EBF600D" w:rsidR="00F23FA9" w:rsidRDefault="00F23FA9" w:rsidP="00F23FA9">
      <w:pPr>
        <w:rPr>
          <w:rFonts w:ascii="Arial Black" w:hAnsi="Arial Black"/>
          <w:color w:val="002060"/>
        </w:rPr>
      </w:pPr>
      <w:r>
        <w:rPr>
          <w:noProof/>
        </w:rPr>
        <mc:AlternateContent>
          <mc:Choice Requires="wps">
            <w:drawing>
              <wp:anchor distT="0" distB="0" distL="114300" distR="114300" simplePos="0" relativeHeight="251653632" behindDoc="0" locked="0" layoutInCell="1" allowOverlap="1" wp14:anchorId="4494268F" wp14:editId="253AE066">
                <wp:simplePos x="0" y="0"/>
                <wp:positionH relativeFrom="column">
                  <wp:posOffset>4514215</wp:posOffset>
                </wp:positionH>
                <wp:positionV relativeFrom="paragraph">
                  <wp:posOffset>252730</wp:posOffset>
                </wp:positionV>
                <wp:extent cx="1129665" cy="367665"/>
                <wp:effectExtent l="19050" t="19050" r="13335" b="13335"/>
                <wp:wrapNone/>
                <wp:docPr id="1868783767" name="Ellipsi 10"/>
                <wp:cNvGraphicFramePr/>
                <a:graphic xmlns:a="http://schemas.openxmlformats.org/drawingml/2006/main">
                  <a:graphicData uri="http://schemas.microsoft.com/office/word/2010/wordprocessingShape">
                    <wps:wsp>
                      <wps:cNvSpPr/>
                      <wps:spPr>
                        <a:xfrm>
                          <a:off x="0" y="0"/>
                          <a:ext cx="1129665" cy="367665"/>
                        </a:xfrm>
                        <a:prstGeom prst="ellipse">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D6CEA" id="Ellipsi 10" o:spid="_x0000_s1026" style="position:absolute;margin-left:355.45pt;margin-top:19.9pt;width:88.95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" filled="f" strokecolor="#002060" strokeweight="2.25pt">
                <v:stroke joinstyle="miter"/>
              </v:oval>
            </w:pict>
          </mc:Fallback>
        </mc:AlternateContent>
      </w:r>
      <w:r>
        <w:rPr>
          <w:noProof/>
        </w:rPr>
        <w:drawing>
          <wp:anchor distT="0" distB="0" distL="114300" distR="114300" simplePos="0" relativeHeight="251654656" behindDoc="1" locked="0" layoutInCell="1" allowOverlap="1" wp14:anchorId="029820F5" wp14:editId="413EC2DF">
            <wp:simplePos x="0" y="0"/>
            <wp:positionH relativeFrom="column">
              <wp:posOffset>4663440</wp:posOffset>
            </wp:positionH>
            <wp:positionV relativeFrom="paragraph">
              <wp:posOffset>7620</wp:posOffset>
            </wp:positionV>
            <wp:extent cx="1464310" cy="2185035"/>
            <wp:effectExtent l="0" t="0" r="2540" b="5715"/>
            <wp:wrapTight wrapText="bothSides">
              <wp:wrapPolygon edited="0">
                <wp:start x="0" y="0"/>
                <wp:lineTo x="0" y="21468"/>
                <wp:lineTo x="21356" y="21468"/>
                <wp:lineTo x="21356" y="0"/>
                <wp:lineTo x="0" y="0"/>
              </wp:wrapPolygon>
            </wp:wrapTight>
            <wp:docPr id="20377321" name="Kuva 9" descr="Kuva, joka sisältää kohteen teksti, kuvakaappaus,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Kuva, joka sisältää kohteen teksti, kuvakaappaus, Fontti, muotoilu&#10;&#10;Kuvaus luotu automaattisest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4310" cy="21850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hAnsi="Arial Black"/>
          <w:color w:val="002060"/>
        </w:rPr>
        <w:t xml:space="preserve">KILPAILUIDEN HAKU </w:t>
      </w:r>
    </w:p>
    <w:p w14:paraId="4D3545A0" w14:textId="77777777" w:rsidR="00F23FA9" w:rsidRDefault="00F23FA9" w:rsidP="00F23FA9">
      <w:pPr>
        <w:pStyle w:val="Luettelokappale"/>
        <w:numPr>
          <w:ilvl w:val="0"/>
          <w:numId w:val="2"/>
        </w:numPr>
      </w:pPr>
      <w:r>
        <w:t xml:space="preserve">Osoitteessa </w:t>
      </w:r>
      <w:hyperlink r:id="rId16" w:history="1">
        <w:r>
          <w:rPr>
            <w:rStyle w:val="Hyperlinkki"/>
          </w:rPr>
          <w:t>www.kilpailukalenteri.fi</w:t>
        </w:r>
      </w:hyperlink>
      <w:r>
        <w:t xml:space="preserve"> on listattuna kaikki Suomen viralliset yleisurheilukilpailut.</w:t>
      </w:r>
    </w:p>
    <w:p w14:paraId="0FBCDB14" w14:textId="77777777" w:rsidR="00F23FA9" w:rsidRDefault="00F23FA9" w:rsidP="00F23FA9">
      <w:pPr>
        <w:pStyle w:val="Luettelokappale"/>
        <w:numPr>
          <w:ilvl w:val="0"/>
          <w:numId w:val="2"/>
        </w:numPr>
      </w:pPr>
      <w:r>
        <w:t>Sivun laidassa näet valikon:</w:t>
      </w:r>
    </w:p>
    <w:p w14:paraId="5B2D3A79" w14:textId="77777777" w:rsidR="00F23FA9" w:rsidRDefault="00F23FA9" w:rsidP="00F23FA9">
      <w:pPr>
        <w:pStyle w:val="Luettelokappale"/>
        <w:numPr>
          <w:ilvl w:val="1"/>
          <w:numId w:val="2"/>
        </w:numPr>
      </w:pPr>
      <w:r>
        <w:t>SELAUS näyttää tulevat kilpailut aikajärjestyksessä. Täältä voit etsiä myös tietyn päivän kilpailuja.</w:t>
      </w:r>
    </w:p>
    <w:p w14:paraId="7129143D" w14:textId="10C7143B" w:rsidR="00F23FA9" w:rsidRDefault="00F23FA9" w:rsidP="00F23FA9">
      <w:pPr>
        <w:pStyle w:val="Luettelokappale"/>
        <w:numPr>
          <w:ilvl w:val="1"/>
          <w:numId w:val="2"/>
        </w:numPr>
      </w:pPr>
      <w:r>
        <w:rPr>
          <w:noProof/>
        </w:rPr>
        <mc:AlternateContent>
          <mc:Choice Requires="wps">
            <w:drawing>
              <wp:anchor distT="0" distB="0" distL="114300" distR="114300" simplePos="0" relativeHeight="251655680" behindDoc="0" locked="0" layoutInCell="1" allowOverlap="1" wp14:anchorId="213504CA" wp14:editId="0918A037">
                <wp:simplePos x="0" y="0"/>
                <wp:positionH relativeFrom="column">
                  <wp:posOffset>4551045</wp:posOffset>
                </wp:positionH>
                <wp:positionV relativeFrom="paragraph">
                  <wp:posOffset>135255</wp:posOffset>
                </wp:positionV>
                <wp:extent cx="1557020" cy="467995"/>
                <wp:effectExtent l="19050" t="19050" r="24130" b="27305"/>
                <wp:wrapNone/>
                <wp:docPr id="763253472" name="Ellipsi 8"/>
                <wp:cNvGraphicFramePr/>
                <a:graphic xmlns:a="http://schemas.openxmlformats.org/drawingml/2006/main">
                  <a:graphicData uri="http://schemas.microsoft.com/office/word/2010/wordprocessingShape">
                    <wps:wsp>
                      <wps:cNvSpPr/>
                      <wps:spPr>
                        <a:xfrm>
                          <a:off x="0" y="0"/>
                          <a:ext cx="1557020" cy="467995"/>
                        </a:xfrm>
                        <a:prstGeom prst="ellipse">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D376D" id="Ellipsi 8" o:spid="_x0000_s1026" style="position:absolute;margin-left:358.35pt;margin-top:10.65pt;width:122.6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" filled="f" strokecolor="#002060" strokeweight="2.25pt">
                <v:stroke joinstyle="miter"/>
              </v:oval>
            </w:pict>
          </mc:Fallback>
        </mc:AlternateContent>
      </w:r>
      <w:r>
        <w:t>HAKU on kätevin tapa etsiä esimerkiksi tietyn lajin tai alueen kilpailuja.</w:t>
      </w:r>
    </w:p>
    <w:p w14:paraId="511B90A4" w14:textId="482FD38E" w:rsidR="00F23FA9" w:rsidRDefault="00F23FA9" w:rsidP="00F23FA9">
      <w:pPr>
        <w:pStyle w:val="Luettelokappale"/>
        <w:numPr>
          <w:ilvl w:val="1"/>
          <w:numId w:val="2"/>
        </w:numPr>
      </w:pPr>
      <w:r>
        <w:t>PIILOTA/NÄYTÄ PIIRIN MYÖNTÄMÄT KILPAILUT – tämä kannattaa klikata auki, lähes kaikki juniorikilpailut ovat piirin myöntämiä</w:t>
      </w:r>
    </w:p>
    <w:p w14:paraId="2988D206" w14:textId="77777777" w:rsidR="00F23FA9" w:rsidRDefault="00F23FA9" w:rsidP="00F23FA9">
      <w:r>
        <w:rPr>
          <w:rFonts w:ascii="Arial Black" w:hAnsi="Arial Black"/>
          <w:color w:val="002060"/>
        </w:rPr>
        <w:t>KILPAILUN TIEDOT</w:t>
      </w:r>
    </w:p>
    <w:p w14:paraId="00EDFFFC" w14:textId="77777777" w:rsidR="00F23FA9" w:rsidRDefault="00F23FA9" w:rsidP="00F23FA9">
      <w:pPr>
        <w:pStyle w:val="Luettelokappale"/>
        <w:numPr>
          <w:ilvl w:val="0"/>
          <w:numId w:val="3"/>
        </w:numPr>
      </w:pPr>
      <w:r>
        <w:t>Klikkaamalla kilpailun nimeä luettelossa, näet tarkemmat tiedot (esimerkiksi lajit, viimeisen ilmoittautumispäivän sekä kilpailumaksun suuruuden) kyseisestä kilpailusta ja pääset tekemään ilmoittautumisen kilpailuun.</w:t>
      </w:r>
    </w:p>
    <w:p w14:paraId="458204D1" w14:textId="77777777" w:rsidR="00F23FA9" w:rsidRDefault="00F23FA9" w:rsidP="00F23FA9">
      <w:pPr>
        <w:pStyle w:val="Luettelokappale"/>
        <w:numPr>
          <w:ilvl w:val="0"/>
          <w:numId w:val="3"/>
        </w:numPr>
      </w:pPr>
      <w:r>
        <w:t>Tänne ilmestyvät myös kilpailuohjeet ja kilpailun aikataulu lähempänä kisapäivää.</w:t>
      </w:r>
    </w:p>
    <w:p w14:paraId="27FFAE74" w14:textId="3A577D47" w:rsidR="00F23FA9" w:rsidRDefault="00F23FA9" w:rsidP="00F23FA9">
      <w:r>
        <w:rPr>
          <w:noProof/>
        </w:rPr>
        <w:drawing>
          <wp:anchor distT="0" distB="0" distL="114300" distR="114300" simplePos="0" relativeHeight="251656704" behindDoc="0" locked="0" layoutInCell="1" allowOverlap="1" wp14:anchorId="0A056C31" wp14:editId="259AAFD0">
            <wp:simplePos x="0" y="0"/>
            <wp:positionH relativeFrom="column">
              <wp:posOffset>-40640</wp:posOffset>
            </wp:positionH>
            <wp:positionV relativeFrom="paragraph">
              <wp:posOffset>94615</wp:posOffset>
            </wp:positionV>
            <wp:extent cx="4277360" cy="1261745"/>
            <wp:effectExtent l="0" t="0" r="8890" b="0"/>
            <wp:wrapNone/>
            <wp:docPr id="899528737" name="Kuva 7" descr="Kuva, joka sisältää kohteen teksti, kuvakaappaus, Fon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va, joka sisältää kohteen teksti, kuvakaappaus, Fontti, numero&#10;&#10;Kuvaus luotu automaattisest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7360" cy="12617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0D143DC4" wp14:editId="7DB633AA">
            <wp:simplePos x="0" y="0"/>
            <wp:positionH relativeFrom="column">
              <wp:posOffset>2477135</wp:posOffset>
            </wp:positionH>
            <wp:positionV relativeFrom="paragraph">
              <wp:posOffset>895350</wp:posOffset>
            </wp:positionV>
            <wp:extent cx="3571240" cy="2044700"/>
            <wp:effectExtent l="0" t="0" r="0" b="0"/>
            <wp:wrapNone/>
            <wp:docPr id="1992050509" name="Kuva 6" descr="Kuva, joka sisältää kohteen teksti, elektroniikka, kuvakaappaus, näyttö&#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Kuva, joka sisältää kohteen teksti, elektroniikka, kuvakaappaus, näyttö&#10;&#10;Kuvaus luotu automaattisest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71240" cy="20447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5C9230E3" wp14:editId="6D393716">
                <wp:simplePos x="0" y="0"/>
                <wp:positionH relativeFrom="column">
                  <wp:posOffset>829310</wp:posOffset>
                </wp:positionH>
                <wp:positionV relativeFrom="paragraph">
                  <wp:posOffset>541020</wp:posOffset>
                </wp:positionV>
                <wp:extent cx="1063625" cy="180975"/>
                <wp:effectExtent l="19050" t="19050" r="22225" b="28575"/>
                <wp:wrapNone/>
                <wp:docPr id="561512924" name="Ellipsi 5"/>
                <wp:cNvGraphicFramePr/>
                <a:graphic xmlns:a="http://schemas.openxmlformats.org/drawingml/2006/main">
                  <a:graphicData uri="http://schemas.microsoft.com/office/word/2010/wordprocessingShape">
                    <wps:wsp>
                      <wps:cNvSpPr/>
                      <wps:spPr>
                        <a:xfrm>
                          <a:off x="0" y="0"/>
                          <a:ext cx="1063625" cy="180975"/>
                        </a:xfrm>
                        <a:prstGeom prst="ellipse">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B1FFA" id="Ellipsi 5" o:spid="_x0000_s1026" style="position:absolute;margin-left:65.3pt;margin-top:42.6pt;width:83.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" filled="f" strokecolor="#002060" strokeweight="2.25pt">
                <v:stroke joinstyle="miter"/>
              </v:oval>
            </w:pict>
          </mc:Fallback>
        </mc:AlternateContent>
      </w:r>
      <w:r>
        <w:rPr>
          <w:noProof/>
        </w:rPr>
        <mc:AlternateContent>
          <mc:Choice Requires="wps">
            <w:drawing>
              <wp:anchor distT="0" distB="0" distL="114300" distR="114300" simplePos="0" relativeHeight="251659776" behindDoc="0" locked="0" layoutInCell="1" allowOverlap="1" wp14:anchorId="6F6A6681" wp14:editId="689659EF">
                <wp:simplePos x="0" y="0"/>
                <wp:positionH relativeFrom="column">
                  <wp:posOffset>2990215</wp:posOffset>
                </wp:positionH>
                <wp:positionV relativeFrom="paragraph">
                  <wp:posOffset>2660015</wp:posOffset>
                </wp:positionV>
                <wp:extent cx="1063625" cy="180975"/>
                <wp:effectExtent l="19050" t="19050" r="22225" b="28575"/>
                <wp:wrapNone/>
                <wp:docPr id="233231410" name="Ellipsi 4"/>
                <wp:cNvGraphicFramePr/>
                <a:graphic xmlns:a="http://schemas.openxmlformats.org/drawingml/2006/main">
                  <a:graphicData uri="http://schemas.microsoft.com/office/word/2010/wordprocessingShape">
                    <wps:wsp>
                      <wps:cNvSpPr/>
                      <wps:spPr>
                        <a:xfrm>
                          <a:off x="0" y="0"/>
                          <a:ext cx="1063625" cy="180975"/>
                        </a:xfrm>
                        <a:prstGeom prst="ellipse">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84EF1" id="Ellipsi 4" o:spid="_x0000_s1026" style="position:absolute;margin-left:235.45pt;margin-top:209.45pt;width:83.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" filled="f" strokecolor="#002060" strokeweight="2.25pt">
                <v:stroke joinstyle="miter"/>
              </v:oval>
            </w:pict>
          </mc:Fallback>
        </mc:AlternateContent>
      </w:r>
    </w:p>
    <w:p w14:paraId="16D465FE" w14:textId="77777777" w:rsidR="00F23FA9" w:rsidRDefault="00F23FA9" w:rsidP="00F23FA9"/>
    <w:p w14:paraId="6D59908C" w14:textId="77777777" w:rsidR="00F23FA9" w:rsidRDefault="00F23FA9" w:rsidP="00F23FA9"/>
    <w:p w14:paraId="200B2B72" w14:textId="77777777" w:rsidR="00F23FA9" w:rsidRDefault="00F23FA9" w:rsidP="00F23FA9"/>
    <w:p w14:paraId="678E6D22" w14:textId="77777777" w:rsidR="00F23FA9" w:rsidRDefault="00F23FA9" w:rsidP="00F23FA9"/>
    <w:p w14:paraId="15DEBFAC" w14:textId="56722052" w:rsidR="00F23FA9" w:rsidRPr="004F4D4C" w:rsidRDefault="00F23FA9" w:rsidP="00F23FA9">
      <w:pPr>
        <w:rPr>
          <w:rFonts w:ascii="Symbol" w:hAnsi="Symbol"/>
          <w:highlight w:val="lightGray"/>
        </w:rPr>
      </w:pPr>
      <w:r>
        <w:rPr>
          <w:rFonts w:ascii="Symbol" w:hAnsi="Symbol"/>
          <w:highlight w:val="lightGray"/>
        </w:rPr>
        <w:br w:type="page"/>
      </w:r>
    </w:p>
    <w:p w14:paraId="37EF8ABC" w14:textId="77777777" w:rsidR="00CD19E4" w:rsidRDefault="00CD19E4" w:rsidP="00F23FA9">
      <w:pPr>
        <w:rPr>
          <w:rFonts w:ascii="Arial Black" w:hAnsi="Arial Black"/>
          <w:color w:val="002060"/>
        </w:rPr>
      </w:pPr>
    </w:p>
    <w:p w14:paraId="1D6BDE89" w14:textId="411AB070" w:rsidR="00F23FA9" w:rsidRDefault="00F23FA9" w:rsidP="00F23FA9">
      <w:pPr>
        <w:rPr>
          <w:rFonts w:ascii="Arial Black" w:hAnsi="Arial Black"/>
          <w:color w:val="002060"/>
        </w:rPr>
      </w:pPr>
      <w:r>
        <w:rPr>
          <w:rFonts w:ascii="Arial Black" w:hAnsi="Arial Black"/>
          <w:color w:val="002060"/>
        </w:rPr>
        <w:t>KILPAILUIHIN ILMOITTAUTUMINEN</w:t>
      </w:r>
    </w:p>
    <w:p w14:paraId="4E44F853" w14:textId="77777777" w:rsidR="00F23FA9" w:rsidRDefault="00F23FA9" w:rsidP="00F23FA9">
      <w:pPr>
        <w:pStyle w:val="Luettelokappale"/>
        <w:numPr>
          <w:ilvl w:val="0"/>
          <w:numId w:val="4"/>
        </w:numPr>
        <w:rPr>
          <w:rFonts w:ascii="Arial Black" w:hAnsi="Arial Black"/>
          <w:color w:val="002060"/>
        </w:rPr>
      </w:pPr>
      <w:r>
        <w:rPr>
          <w:rFonts w:cstheme="minorHAnsi"/>
        </w:rPr>
        <w:t>Kilpailun tiedoista näet viimeisen ilmoittautumispäivän. Joskus kilpailuihin voi myös jälki-ilmoittautua, mutta usein kilpailumaksu on silloin suurempi. Jälki-ilmoittautumisen tiedot on kerrottu kilpailun tiedoissa.</w:t>
      </w:r>
    </w:p>
    <w:p w14:paraId="46F757BA" w14:textId="77777777" w:rsidR="00F23FA9" w:rsidRDefault="00F23FA9" w:rsidP="00F23FA9">
      <w:pPr>
        <w:pStyle w:val="Luettelokappale"/>
        <w:numPr>
          <w:ilvl w:val="0"/>
          <w:numId w:val="4"/>
        </w:numPr>
        <w:rPr>
          <w:rFonts w:ascii="Arial Black" w:hAnsi="Arial Black"/>
          <w:color w:val="002060"/>
        </w:rPr>
      </w:pPr>
      <w:r>
        <w:rPr>
          <w:rFonts w:cstheme="minorHAnsi"/>
        </w:rPr>
        <w:t>ILMOITTAUDU NÄIN</w:t>
      </w:r>
    </w:p>
    <w:p w14:paraId="19ED50AA" w14:textId="34E56668" w:rsidR="00F23FA9" w:rsidRDefault="00F23FA9" w:rsidP="00F23FA9">
      <w:pPr>
        <w:pStyle w:val="Luettelokappale"/>
        <w:numPr>
          <w:ilvl w:val="0"/>
          <w:numId w:val="5"/>
        </w:numPr>
        <w:rPr>
          <w:rFonts w:ascii="Arial Black" w:hAnsi="Arial Black"/>
          <w:color w:val="002060"/>
        </w:rPr>
      </w:pPr>
      <w:r>
        <w:rPr>
          <w:noProof/>
        </w:rPr>
        <w:drawing>
          <wp:anchor distT="0" distB="0" distL="114300" distR="114300" simplePos="0" relativeHeight="251660800" behindDoc="1" locked="0" layoutInCell="1" allowOverlap="1" wp14:anchorId="5FEB4E3C" wp14:editId="37B1A3CB">
            <wp:simplePos x="0" y="0"/>
            <wp:positionH relativeFrom="column">
              <wp:posOffset>1197610</wp:posOffset>
            </wp:positionH>
            <wp:positionV relativeFrom="paragraph">
              <wp:posOffset>6985</wp:posOffset>
            </wp:positionV>
            <wp:extent cx="1162050" cy="194945"/>
            <wp:effectExtent l="0" t="0" r="0" b="0"/>
            <wp:wrapThrough wrapText="bothSides">
              <wp:wrapPolygon edited="0">
                <wp:start x="0" y="0"/>
                <wp:lineTo x="0" y="18997"/>
                <wp:lineTo x="21246" y="18997"/>
                <wp:lineTo x="21246" y="0"/>
                <wp:lineTo x="0" y="0"/>
              </wp:wrapPolygon>
            </wp:wrapThrough>
            <wp:docPr id="175302250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9494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rPr>
        <w:t xml:space="preserve">Klikkaa </w:t>
      </w:r>
    </w:p>
    <w:p w14:paraId="403C5848" w14:textId="77777777" w:rsidR="00F23FA9" w:rsidRDefault="00F23FA9" w:rsidP="00F23FA9">
      <w:pPr>
        <w:pStyle w:val="Luettelokappale"/>
        <w:numPr>
          <w:ilvl w:val="0"/>
          <w:numId w:val="5"/>
        </w:numPr>
        <w:rPr>
          <w:rFonts w:ascii="Arial Black" w:hAnsi="Arial Black"/>
          <w:color w:val="002060"/>
        </w:rPr>
      </w:pPr>
      <w:r>
        <w:rPr>
          <w:rFonts w:cstheme="minorHAnsi"/>
        </w:rPr>
        <w:t>Vastaa lomakkeen tietoihin.</w:t>
      </w:r>
    </w:p>
    <w:p w14:paraId="6613A9C8" w14:textId="77777777" w:rsidR="00F23FA9" w:rsidRDefault="00F23FA9" w:rsidP="00F23FA9">
      <w:pPr>
        <w:pStyle w:val="Luettelokappale"/>
        <w:ind w:left="1080"/>
        <w:rPr>
          <w:rFonts w:ascii="Arial Black" w:hAnsi="Arial Black"/>
          <w:color w:val="002060"/>
        </w:rPr>
      </w:pPr>
      <w:r>
        <w:rPr>
          <w:rFonts w:cstheme="minorHAnsi"/>
        </w:rPr>
        <w:t xml:space="preserve">Jos nimeä ei löydy listalta, ole yhteydessä toimisto@jku.fi. </w:t>
      </w:r>
    </w:p>
    <w:p w14:paraId="1B653F84" w14:textId="77777777" w:rsidR="00F23FA9" w:rsidRDefault="00F23FA9" w:rsidP="00F23FA9">
      <w:pPr>
        <w:pStyle w:val="Luettelokappale"/>
        <w:numPr>
          <w:ilvl w:val="0"/>
          <w:numId w:val="5"/>
        </w:numPr>
        <w:rPr>
          <w:rFonts w:ascii="Arial Black" w:hAnsi="Arial Black"/>
          <w:color w:val="002060"/>
        </w:rPr>
      </w:pPr>
      <w:r>
        <w:rPr>
          <w:rFonts w:cstheme="minorHAnsi"/>
        </w:rPr>
        <w:t>Hyväksy lopuksi ilmoittautumisesi. Onnistuneesta ilmoittautumisesta saat sähköpostivahvistuksen, joka sisältää myös linkin ilmoittautumisen perumiseen.</w:t>
      </w:r>
    </w:p>
    <w:p w14:paraId="164266F9" w14:textId="77777777" w:rsidR="00F23FA9" w:rsidRDefault="00F23FA9" w:rsidP="00F23FA9">
      <w:pPr>
        <w:pStyle w:val="Luettelokappale"/>
        <w:numPr>
          <w:ilvl w:val="0"/>
          <w:numId w:val="5"/>
        </w:numPr>
        <w:rPr>
          <w:rFonts w:ascii="Arial Black" w:hAnsi="Arial Black"/>
          <w:color w:val="002060"/>
        </w:rPr>
      </w:pPr>
      <w:r>
        <w:rPr>
          <w:rFonts w:cstheme="minorHAnsi"/>
        </w:rPr>
        <w:t>Maksa osallistumismaksu ilmoittautuessasi. Osassa kilpailuista on automaattinen verkkomaksu, osassa näet tilinumeron ja hinnat kilpailun tiedoista.</w:t>
      </w:r>
    </w:p>
    <w:p w14:paraId="0C7524E5" w14:textId="77777777" w:rsidR="00F23FA9" w:rsidRDefault="00F23FA9" w:rsidP="00F23FA9">
      <w:pPr>
        <w:pStyle w:val="Luettelokappale"/>
        <w:ind w:left="1080"/>
        <w:rPr>
          <w:rFonts w:ascii="Arial Black" w:hAnsi="Arial Black"/>
          <w:color w:val="002060"/>
        </w:rPr>
      </w:pPr>
    </w:p>
    <w:p w14:paraId="05150EC8" w14:textId="0C59A97F" w:rsidR="00F23FA9" w:rsidRDefault="00F23FA9" w:rsidP="00F23FA9">
      <w:pPr>
        <w:pStyle w:val="Luettelokappale"/>
        <w:ind w:left="1080"/>
        <w:rPr>
          <w:rFonts w:ascii="Arial Black" w:hAnsi="Arial Black"/>
          <w:color w:val="002060"/>
        </w:rPr>
      </w:pPr>
      <w:r>
        <w:rPr>
          <w:noProof/>
        </w:rPr>
        <w:drawing>
          <wp:anchor distT="0" distB="0" distL="114300" distR="114300" simplePos="0" relativeHeight="251661824" behindDoc="1" locked="0" layoutInCell="1" allowOverlap="1" wp14:anchorId="612538E0" wp14:editId="3D3A9B03">
            <wp:simplePos x="0" y="0"/>
            <wp:positionH relativeFrom="column">
              <wp:posOffset>664210</wp:posOffset>
            </wp:positionH>
            <wp:positionV relativeFrom="paragraph">
              <wp:posOffset>455930</wp:posOffset>
            </wp:positionV>
            <wp:extent cx="4051300" cy="1579880"/>
            <wp:effectExtent l="0" t="0" r="6350" b="1270"/>
            <wp:wrapTopAndBottom/>
            <wp:docPr id="2073699373" name="Kuva 2" descr="Kuva, joka sisältää kohteen teksti, kuvakaappaus, Fontti, vii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699373" name="Kuva 2" descr="Kuva, joka sisältää kohteen teksti, kuvakaappaus, Fontti, viiva&#10;&#10;Kuvaus luotu automaattisest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0" cy="157988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rPr>
        <w:t>Seura maksaa osallistumisen pm-kilpailuihin (sisulisähuipentumat max 4 lajia), seuraotteluihin sekä JKU:n järjestämiin kilpailuihin. Muut kilpailut ovat omakustanteisia.</w:t>
      </w:r>
    </w:p>
    <w:p w14:paraId="13E4BADE" w14:textId="77777777" w:rsidR="00F23FA9" w:rsidRDefault="00F23FA9" w:rsidP="00F23FA9">
      <w:pPr>
        <w:rPr>
          <w:rFonts w:ascii="Arial Black" w:hAnsi="Arial Black"/>
          <w:color w:val="002060"/>
        </w:rPr>
      </w:pPr>
    </w:p>
    <w:p w14:paraId="48E19091" w14:textId="77777777" w:rsidR="00F23FA9" w:rsidRDefault="00F23FA9" w:rsidP="00F23FA9">
      <w:pPr>
        <w:rPr>
          <w:rFonts w:ascii="Arial Black" w:hAnsi="Arial Black"/>
          <w:color w:val="002060"/>
        </w:rPr>
      </w:pPr>
      <w:r>
        <w:rPr>
          <w:rFonts w:ascii="Arial Black" w:hAnsi="Arial Black"/>
          <w:color w:val="002060"/>
        </w:rPr>
        <w:t>MINKÄ IKÄLUOKAN VALITSEN?</w:t>
      </w:r>
    </w:p>
    <w:p w14:paraId="1073F42E" w14:textId="77777777" w:rsidR="00F23FA9" w:rsidRDefault="00F23FA9" w:rsidP="00F23FA9">
      <w:pPr>
        <w:pStyle w:val="Luettelokappale"/>
        <w:numPr>
          <w:ilvl w:val="0"/>
          <w:numId w:val="6"/>
        </w:numPr>
      </w:pPr>
      <w:r>
        <w:t>Kilpailuissa osallistutaan sen ikäluokan kisaan, mitä täytetään kuluvana vuonna. Esimerkiksi marrasuussa 11 vuotta täyttävä poika osallistuu siis P11 kilpailuihin koko vuoden ajan. Usein pienemmissä kilpailuissa on sarjat vain joka toiselle ikäluokalle, jolloin kaksi ikäluokkaa kilpailee samassa sarjassa (esim 10 ja 11 vuotta täyttävät kilpailevat 11-sarjassa).</w:t>
      </w:r>
    </w:p>
    <w:p w14:paraId="4B6B3298" w14:textId="77777777" w:rsidR="00F23FA9" w:rsidRDefault="00F23FA9" w:rsidP="00F23FA9">
      <w:pPr>
        <w:pStyle w:val="Luettelokappale"/>
        <w:numPr>
          <w:ilvl w:val="1"/>
          <w:numId w:val="7"/>
        </w:numPr>
      </w:pPr>
      <w:r>
        <w:t>Osallistua voi myös ikäisiään vanhempien kilpailuihin, mikäli kyseisessä lajissa ei kisaa omassa ikäluokassa. Tällöin kilpaillaan kuitenkin myös vanhempien välineillä, esimerkiksi painavimmilla heittovälineillä ja korkeammilla aidoilla.</w:t>
      </w:r>
    </w:p>
    <w:p w14:paraId="6A80DFA9" w14:textId="77777777" w:rsidR="00F23FA9" w:rsidRDefault="00F23FA9" w:rsidP="00F23FA9">
      <w:pPr>
        <w:pStyle w:val="Luettelokappale"/>
        <w:numPr>
          <w:ilvl w:val="1"/>
          <w:numId w:val="7"/>
        </w:numPr>
      </w:pPr>
      <w:r>
        <w:t>Nuorempien kilpailuihin ei voi osallistua. Joskus vanhempia urheilijoita osallistuu kilpailuun sen ulkopuolella erikseen sovittavissa tilanteissa.</w:t>
      </w:r>
    </w:p>
    <w:p w14:paraId="24C2D52A" w14:textId="3C2A8347" w:rsidR="00F23FA9" w:rsidRDefault="00F23FA9" w:rsidP="00F75D1F">
      <w:pPr>
        <w:pStyle w:val="Luettelokappale"/>
        <w:numPr>
          <w:ilvl w:val="0"/>
          <w:numId w:val="7"/>
        </w:numPr>
      </w:pPr>
      <w:r>
        <w:t>T = tytöt, P = pojat, N = naiset, M = miehet</w:t>
      </w:r>
    </w:p>
    <w:p w14:paraId="493A3F3E" w14:textId="77777777" w:rsidR="00CD19E4" w:rsidRDefault="00CD19E4">
      <w:pPr>
        <w:spacing w:line="259" w:lineRule="auto"/>
        <w:rPr>
          <w:rFonts w:ascii="Arial Black" w:hAnsi="Arial Black"/>
          <w:color w:val="002060"/>
          <w:sz w:val="40"/>
          <w:szCs w:val="40"/>
        </w:rPr>
      </w:pPr>
      <w:r>
        <w:rPr>
          <w:rFonts w:ascii="Arial Black" w:hAnsi="Arial Black"/>
          <w:color w:val="002060"/>
          <w:sz w:val="40"/>
          <w:szCs w:val="40"/>
        </w:rPr>
        <w:br w:type="page"/>
      </w:r>
    </w:p>
    <w:p w14:paraId="39EAA169" w14:textId="77777777" w:rsidR="00CD19E4" w:rsidRDefault="00CD19E4" w:rsidP="00F23FA9">
      <w:pPr>
        <w:rPr>
          <w:rFonts w:ascii="Arial Black" w:hAnsi="Arial Black"/>
          <w:color w:val="002060"/>
          <w:sz w:val="40"/>
          <w:szCs w:val="40"/>
        </w:rPr>
      </w:pPr>
    </w:p>
    <w:p w14:paraId="6178772F" w14:textId="071678FF" w:rsidR="00F23FA9" w:rsidRPr="00015CC7" w:rsidRDefault="00F23FA9" w:rsidP="00015CC7">
      <w:pPr>
        <w:pStyle w:val="Luettelokappale"/>
        <w:numPr>
          <w:ilvl w:val="0"/>
          <w:numId w:val="14"/>
        </w:numPr>
        <w:rPr>
          <w:rFonts w:ascii="Arial Black" w:hAnsi="Arial Black"/>
          <w:color w:val="002060"/>
          <w:sz w:val="40"/>
          <w:szCs w:val="40"/>
        </w:rPr>
      </w:pPr>
      <w:r w:rsidRPr="00015CC7">
        <w:rPr>
          <w:rFonts w:ascii="Arial Black" w:hAnsi="Arial Black"/>
          <w:color w:val="002060"/>
          <w:sz w:val="40"/>
          <w:szCs w:val="40"/>
        </w:rPr>
        <w:t>KILPAILUPÄIVÄNÄ</w:t>
      </w:r>
      <w:r w:rsidR="009F6AA3" w:rsidRPr="00015CC7">
        <w:rPr>
          <w:rFonts w:ascii="Arial Black" w:hAnsi="Arial Black"/>
          <w:color w:val="002060"/>
          <w:sz w:val="40"/>
          <w:szCs w:val="40"/>
        </w:rPr>
        <w:t xml:space="preserve"> TOIMIMINEN</w:t>
      </w:r>
    </w:p>
    <w:p w14:paraId="6581387D" w14:textId="77777777" w:rsidR="00F23FA9" w:rsidRDefault="00F23FA9" w:rsidP="00F23FA9">
      <w:pPr>
        <w:rPr>
          <w:rFonts w:ascii="Arial Black" w:hAnsi="Arial Black"/>
          <w:color w:val="002060"/>
        </w:rPr>
      </w:pPr>
      <w:r>
        <w:rPr>
          <w:rFonts w:ascii="Arial Black" w:hAnsi="Arial Black"/>
          <w:color w:val="002060"/>
        </w:rPr>
        <w:t>KILPAILUOHJEET</w:t>
      </w:r>
    </w:p>
    <w:p w14:paraId="2960FB43" w14:textId="77777777" w:rsidR="00F23FA9" w:rsidRDefault="00F23FA9" w:rsidP="00F23FA9">
      <w:pPr>
        <w:pStyle w:val="Luettelokappale"/>
        <w:numPr>
          <w:ilvl w:val="0"/>
          <w:numId w:val="8"/>
        </w:numPr>
      </w:pPr>
      <w:r>
        <w:t>Ohjeet näet kilpailukalenterista kilpailun tiedoista (katso ohjeistuksen kohta KILPAILUN TIEDOT). Pienemmissä kilpailuissa ei välttämättä ole erillisiä ohjeita.</w:t>
      </w:r>
    </w:p>
    <w:p w14:paraId="089409BE" w14:textId="77777777" w:rsidR="00F23FA9" w:rsidRDefault="00F23FA9" w:rsidP="00F23FA9">
      <w:pPr>
        <w:pStyle w:val="Luettelokappale"/>
        <w:numPr>
          <w:ilvl w:val="0"/>
          <w:numId w:val="8"/>
        </w:numPr>
      </w:pPr>
      <w:r>
        <w:t>Ohjeet voivat sisältää esimerkiksi tietoja osallistumisen varmistamisesta, erillisistä verryttelyalueista tai numerolapuista. Nämä ovat kilpailukohtaisia, ja siksi ne kannattaa lukea aina tarkasti läpi.</w:t>
      </w:r>
    </w:p>
    <w:p w14:paraId="32466DAE" w14:textId="77777777" w:rsidR="00F23FA9" w:rsidRDefault="00F23FA9" w:rsidP="00F23FA9">
      <w:pPr>
        <w:pStyle w:val="Luettelokappale"/>
        <w:numPr>
          <w:ilvl w:val="0"/>
          <w:numId w:val="8"/>
        </w:numPr>
      </w:pPr>
      <w:r>
        <w:t>Kilpailuasu on vapaa, toki oman seuran asujen käyttäminen on toivottavaa.</w:t>
      </w:r>
    </w:p>
    <w:p w14:paraId="52EA73C4" w14:textId="77777777" w:rsidR="00F23FA9" w:rsidRDefault="00F23FA9" w:rsidP="00F23FA9">
      <w:pPr>
        <w:pStyle w:val="Luettelokappale"/>
        <w:rPr>
          <w:rFonts w:ascii="Arial Black" w:hAnsi="Arial Black"/>
          <w:color w:val="002060"/>
        </w:rPr>
      </w:pPr>
    </w:p>
    <w:p w14:paraId="076811F4" w14:textId="77777777" w:rsidR="00F23FA9" w:rsidRDefault="00F23FA9" w:rsidP="00F23FA9">
      <w:pPr>
        <w:pStyle w:val="Luettelokappale"/>
        <w:ind w:left="0"/>
        <w:rPr>
          <w:rFonts w:ascii="Arial Black" w:hAnsi="Arial Black"/>
          <w:color w:val="002060"/>
        </w:rPr>
      </w:pPr>
      <w:r>
        <w:rPr>
          <w:rFonts w:ascii="Arial Black" w:hAnsi="Arial Black"/>
          <w:color w:val="002060"/>
        </w:rPr>
        <w:t>OSALLISTUMISEN VARMISTAMINEN</w:t>
      </w:r>
    </w:p>
    <w:p w14:paraId="3E8578C2" w14:textId="77777777" w:rsidR="00F23FA9" w:rsidRDefault="00F23FA9" w:rsidP="00F23FA9">
      <w:pPr>
        <w:pStyle w:val="Luettelokappale"/>
        <w:numPr>
          <w:ilvl w:val="0"/>
          <w:numId w:val="9"/>
        </w:numPr>
        <w:rPr>
          <w:rFonts w:ascii="Arial Black" w:hAnsi="Arial Black"/>
          <w:color w:val="002060"/>
        </w:rPr>
      </w:pPr>
      <w:r>
        <w:rPr>
          <w:rFonts w:cstheme="minorHAnsi"/>
        </w:rPr>
        <w:t>Joissain kilpailuissa osallistuminen täytyy varmistaa ennakkoilmoittautumisen lisäksi. Tämä on edellytys kilpailemiselle ja siitä kerrotaan aina kilpailuohjeissa.</w:t>
      </w:r>
    </w:p>
    <w:p w14:paraId="21769062" w14:textId="77777777" w:rsidR="00F23FA9" w:rsidRDefault="00F23FA9" w:rsidP="00F23FA9">
      <w:pPr>
        <w:pStyle w:val="Luettelokappale"/>
        <w:numPr>
          <w:ilvl w:val="0"/>
          <w:numId w:val="9"/>
        </w:numPr>
        <w:rPr>
          <w:rFonts w:ascii="Arial Black" w:hAnsi="Arial Black"/>
          <w:color w:val="002060"/>
        </w:rPr>
      </w:pPr>
      <w:r>
        <w:rPr>
          <w:rFonts w:cstheme="minorHAnsi"/>
        </w:rPr>
        <w:t>Varmistus täytyy tehdä hyvissä ajoin, usein esimerkiksi 60 minuuttia ennen lajin alkua. Tämän jälkeen kilpailun järjestäjät aloittavat lajin valmistelun ja tekevät esimerkiksi ratajärjestyksen.</w:t>
      </w:r>
    </w:p>
    <w:p w14:paraId="4349D5DE" w14:textId="5820C5DB" w:rsidR="00F23FA9" w:rsidRPr="00F75D1F" w:rsidRDefault="00F23FA9" w:rsidP="00F75D1F">
      <w:pPr>
        <w:pStyle w:val="Luettelokappale"/>
        <w:numPr>
          <w:ilvl w:val="0"/>
          <w:numId w:val="9"/>
        </w:numPr>
        <w:rPr>
          <w:rFonts w:ascii="Arial Black" w:hAnsi="Arial Black"/>
          <w:color w:val="002060"/>
        </w:rPr>
      </w:pPr>
      <w:r>
        <w:rPr>
          <w:rFonts w:cstheme="minorHAnsi"/>
        </w:rPr>
        <w:t>Osallistuminen tehdään kilpailusta riippuen joko sähköisesti tai kisapaikalla. Sähköisen varmistuksen ohjeet kerrotaan kilpailun tiedoissa. Onnistuneesta varmistuksesta saat aina vahvistuksen sähköpostiin.</w:t>
      </w:r>
    </w:p>
    <w:p w14:paraId="029E89D5" w14:textId="77777777" w:rsidR="00F23FA9" w:rsidRDefault="00F23FA9" w:rsidP="00F23FA9">
      <w:pPr>
        <w:rPr>
          <w:rFonts w:ascii="Arial Black" w:hAnsi="Arial Black"/>
          <w:color w:val="002060"/>
        </w:rPr>
      </w:pPr>
      <w:r>
        <w:rPr>
          <w:rFonts w:ascii="Arial Black" w:hAnsi="Arial Black"/>
          <w:color w:val="002060"/>
        </w:rPr>
        <w:t>AIKATAULU</w:t>
      </w:r>
    </w:p>
    <w:p w14:paraId="171A5E3D" w14:textId="77777777" w:rsidR="00F23FA9" w:rsidRDefault="00F23FA9" w:rsidP="00F23FA9">
      <w:pPr>
        <w:pStyle w:val="Luettelokappale"/>
        <w:numPr>
          <w:ilvl w:val="0"/>
          <w:numId w:val="10"/>
        </w:numPr>
        <w:rPr>
          <w:rFonts w:cstheme="minorHAnsi"/>
        </w:rPr>
      </w:pPr>
      <w:r>
        <w:rPr>
          <w:rFonts w:cstheme="minorHAnsi"/>
        </w:rPr>
        <w:t xml:space="preserve">Kilpailun aikataulun näet kilpailukalenterista (kts. ohjeistuksen kohta </w:t>
      </w:r>
      <w:r>
        <w:rPr>
          <w:rFonts w:cstheme="minorHAnsi"/>
          <w:i/>
          <w:iCs/>
        </w:rPr>
        <w:t>kilpailun tiedot</w:t>
      </w:r>
      <w:r>
        <w:rPr>
          <w:rFonts w:cstheme="minorHAnsi"/>
        </w:rPr>
        <w:t>)</w:t>
      </w:r>
    </w:p>
    <w:p w14:paraId="699E03EE" w14:textId="77777777" w:rsidR="00F23FA9" w:rsidRDefault="00F23FA9" w:rsidP="00F23FA9">
      <w:pPr>
        <w:pStyle w:val="Luettelokappale"/>
        <w:numPr>
          <w:ilvl w:val="0"/>
          <w:numId w:val="10"/>
        </w:numPr>
        <w:rPr>
          <w:rFonts w:cstheme="minorHAnsi"/>
        </w:rPr>
      </w:pPr>
      <w:r>
        <w:rPr>
          <w:rFonts w:cstheme="minorHAnsi"/>
        </w:rPr>
        <w:t>Kilpailupaikalle kannattaa saapua viimeistään tuntia ennen ensimmäisen oman lajin alkua.</w:t>
      </w:r>
    </w:p>
    <w:p w14:paraId="054C3FF9" w14:textId="71695B7D" w:rsidR="00F23FA9" w:rsidRPr="00F75D1F" w:rsidRDefault="00F23FA9" w:rsidP="00F23FA9">
      <w:pPr>
        <w:pStyle w:val="Luettelokappale"/>
        <w:numPr>
          <w:ilvl w:val="0"/>
          <w:numId w:val="10"/>
        </w:numPr>
        <w:rPr>
          <w:rFonts w:cstheme="minorHAnsi"/>
        </w:rPr>
      </w:pPr>
      <w:r>
        <w:rPr>
          <w:rFonts w:cstheme="minorHAnsi"/>
        </w:rPr>
        <w:t>Ole ajoissa suorituspaikalla. Juoksuissa lähtöpaikalla kannattaa olla n. 10min ennen starttia, kenttälajeissa n. 30min ennen lajin alkua, jotta ehtii ottaa muutaman harjoitussuorituksen.</w:t>
      </w:r>
    </w:p>
    <w:p w14:paraId="593ED540" w14:textId="77777777" w:rsidR="00F23FA9" w:rsidRDefault="00F23FA9" w:rsidP="00F23FA9">
      <w:pPr>
        <w:rPr>
          <w:rFonts w:ascii="Arial Black" w:hAnsi="Arial Black"/>
          <w:color w:val="002060"/>
        </w:rPr>
      </w:pPr>
      <w:r>
        <w:rPr>
          <w:rFonts w:ascii="Arial Black" w:hAnsi="Arial Black"/>
          <w:color w:val="002060"/>
        </w:rPr>
        <w:t>ENNEN OMAN LAJIN ALKUA</w:t>
      </w:r>
    </w:p>
    <w:p w14:paraId="5A87CF04" w14:textId="77777777" w:rsidR="00F23FA9" w:rsidRDefault="00F23FA9" w:rsidP="00F23FA9">
      <w:pPr>
        <w:pStyle w:val="Luettelokappale"/>
        <w:numPr>
          <w:ilvl w:val="0"/>
          <w:numId w:val="10"/>
        </w:numPr>
        <w:rPr>
          <w:rFonts w:cstheme="minorHAnsi"/>
        </w:rPr>
      </w:pPr>
      <w:r>
        <w:rPr>
          <w:rFonts w:cstheme="minorHAnsi"/>
        </w:rPr>
        <w:t>Tee verryttely. Tähän kannattaa varata aikaa 30-60min urheilijan iästä riippuen. Verryttely voi olla esimerkiksi seuraavanlainen:</w:t>
      </w:r>
    </w:p>
    <w:p w14:paraId="271DB355" w14:textId="77777777" w:rsidR="00F23FA9" w:rsidRDefault="00F23FA9" w:rsidP="00F23FA9">
      <w:pPr>
        <w:pStyle w:val="Luettelokappale"/>
        <w:numPr>
          <w:ilvl w:val="1"/>
          <w:numId w:val="10"/>
        </w:numPr>
        <w:rPr>
          <w:rFonts w:cstheme="minorHAnsi"/>
        </w:rPr>
      </w:pPr>
      <w:r>
        <w:rPr>
          <w:rFonts w:cstheme="minorHAnsi"/>
        </w:rPr>
        <w:t>10min hölkkää tms.</w:t>
      </w:r>
    </w:p>
    <w:p w14:paraId="3975866A" w14:textId="77777777" w:rsidR="00F23FA9" w:rsidRDefault="00F23FA9" w:rsidP="00F23FA9">
      <w:pPr>
        <w:pStyle w:val="Luettelokappale"/>
        <w:numPr>
          <w:ilvl w:val="1"/>
          <w:numId w:val="10"/>
        </w:numPr>
        <w:rPr>
          <w:rFonts w:cstheme="minorHAnsi"/>
        </w:rPr>
      </w:pPr>
      <w:r>
        <w:rPr>
          <w:rFonts w:cstheme="minorHAnsi"/>
        </w:rPr>
        <w:t>10min lyhyitä venytyksiä</w:t>
      </w:r>
    </w:p>
    <w:p w14:paraId="6CB275BC" w14:textId="77777777" w:rsidR="00F23FA9" w:rsidRDefault="00F23FA9" w:rsidP="00F23FA9">
      <w:pPr>
        <w:pStyle w:val="Luettelokappale"/>
        <w:numPr>
          <w:ilvl w:val="1"/>
          <w:numId w:val="10"/>
        </w:numPr>
        <w:rPr>
          <w:rFonts w:cstheme="minorHAnsi"/>
        </w:rPr>
      </w:pPr>
      <w:r>
        <w:rPr>
          <w:rFonts w:cstheme="minorHAnsi"/>
        </w:rPr>
        <w:t>10min kilpailuun virittäytymistä, esimerkiksi koordinaatioita, spurtteja, hyppelyitä tai lihaskuntoliikkeitä</w:t>
      </w:r>
    </w:p>
    <w:p w14:paraId="155B9659" w14:textId="77777777" w:rsidR="00F23FA9" w:rsidRDefault="00F23FA9" w:rsidP="00F23FA9">
      <w:pPr>
        <w:pStyle w:val="Luettelokappale"/>
        <w:numPr>
          <w:ilvl w:val="1"/>
          <w:numId w:val="10"/>
        </w:numPr>
        <w:rPr>
          <w:rFonts w:cstheme="minorHAnsi"/>
        </w:rPr>
      </w:pPr>
      <w:r>
        <w:rPr>
          <w:rFonts w:cstheme="minorHAnsi"/>
        </w:rPr>
        <w:t>muutama harjoitussuoritus suorituspaikalla ennen lajin alkua. Varaa aikaa jonottamiseen.</w:t>
      </w:r>
    </w:p>
    <w:p w14:paraId="75A3A148" w14:textId="77777777" w:rsidR="00F23FA9" w:rsidRDefault="00F23FA9" w:rsidP="00F23FA9">
      <w:pPr>
        <w:pStyle w:val="Luettelokappale"/>
        <w:ind w:left="1440"/>
        <w:rPr>
          <w:rFonts w:cstheme="minorHAnsi"/>
        </w:rPr>
      </w:pPr>
    </w:p>
    <w:p w14:paraId="216F35E7" w14:textId="77777777" w:rsidR="00F23FA9" w:rsidRDefault="00F23FA9" w:rsidP="00F23FA9">
      <w:pPr>
        <w:rPr>
          <w:rFonts w:ascii="Arial Black" w:hAnsi="Arial Black"/>
          <w:color w:val="002060"/>
        </w:rPr>
      </w:pPr>
      <w:r>
        <w:rPr>
          <w:rFonts w:ascii="Arial Black" w:hAnsi="Arial Black"/>
          <w:color w:val="002060"/>
        </w:rPr>
        <w:t>TULOKSET</w:t>
      </w:r>
    </w:p>
    <w:p w14:paraId="4273A460" w14:textId="77777777" w:rsidR="00F23FA9" w:rsidRDefault="00F23FA9" w:rsidP="00F23FA9">
      <w:pPr>
        <w:pStyle w:val="Luettelokappale"/>
        <w:numPr>
          <w:ilvl w:val="0"/>
          <w:numId w:val="11"/>
        </w:numPr>
        <w:rPr>
          <w:rFonts w:cstheme="minorHAnsi"/>
        </w:rPr>
      </w:pPr>
      <w:r>
        <w:rPr>
          <w:rFonts w:cstheme="minorHAnsi"/>
        </w:rPr>
        <w:t xml:space="preserve">Kilpailutulokset löydät jälkikäteen osoitteesta </w:t>
      </w:r>
      <w:hyperlink r:id="rId21" w:history="1">
        <w:r>
          <w:rPr>
            <w:rStyle w:val="Hyperlinkki"/>
            <w:rFonts w:cstheme="minorHAnsi"/>
          </w:rPr>
          <w:t>www.tilastopaja.eu/fi</w:t>
        </w:r>
      </w:hyperlink>
      <w:r>
        <w:rPr>
          <w:rFonts w:cstheme="minorHAnsi"/>
        </w:rPr>
        <w:t xml:space="preserve"> . Joskus kilpailuissa on myös reaaliaikainen livetulospalvelu, jonne on linkki kilpailun tiedoissa (esim. live.tuloslista.com)</w:t>
      </w:r>
    </w:p>
    <w:p w14:paraId="00474793" w14:textId="77777777" w:rsidR="00CD19E4" w:rsidRDefault="00CD19E4" w:rsidP="00F23FA9">
      <w:pPr>
        <w:rPr>
          <w:rFonts w:ascii="Arial Black" w:hAnsi="Arial Black"/>
          <w:color w:val="002060"/>
          <w:sz w:val="40"/>
          <w:szCs w:val="40"/>
        </w:rPr>
      </w:pPr>
    </w:p>
    <w:p w14:paraId="6998303C" w14:textId="7C98CA84" w:rsidR="00F23FA9" w:rsidRPr="00015CC7" w:rsidRDefault="00F23FA9" w:rsidP="00015CC7">
      <w:pPr>
        <w:pStyle w:val="Luettelokappale"/>
        <w:numPr>
          <w:ilvl w:val="0"/>
          <w:numId w:val="14"/>
        </w:numPr>
        <w:rPr>
          <w:rFonts w:ascii="Arial Black" w:hAnsi="Arial Black"/>
          <w:color w:val="002060"/>
          <w:sz w:val="40"/>
          <w:szCs w:val="40"/>
        </w:rPr>
      </w:pPr>
      <w:r w:rsidRPr="00015CC7">
        <w:rPr>
          <w:rFonts w:ascii="Arial Black" w:hAnsi="Arial Black"/>
          <w:color w:val="002060"/>
          <w:sz w:val="40"/>
          <w:szCs w:val="40"/>
        </w:rPr>
        <w:t>ERILAISIA KILPAILUJA</w:t>
      </w:r>
    </w:p>
    <w:p w14:paraId="0E7F5EB8" w14:textId="77777777" w:rsidR="00F23FA9" w:rsidRDefault="00F23FA9" w:rsidP="00F23FA9">
      <w:pPr>
        <w:rPr>
          <w:rFonts w:ascii="Arial Black" w:hAnsi="Arial Black"/>
          <w:b/>
          <w:bCs/>
          <w:color w:val="002060"/>
        </w:rPr>
      </w:pPr>
      <w:r>
        <w:rPr>
          <w:rFonts w:ascii="Arial Black" w:hAnsi="Arial Black"/>
          <w:b/>
          <w:bCs/>
          <w:color w:val="002060"/>
        </w:rPr>
        <w:t>VALMENTAJAT KILPAILUISSA</w:t>
      </w:r>
    </w:p>
    <w:p w14:paraId="4761620E" w14:textId="57E713D0" w:rsidR="00F23FA9" w:rsidRDefault="00F23FA9" w:rsidP="00F23FA9">
      <w:pPr>
        <w:pStyle w:val="Luettelokappale"/>
        <w:numPr>
          <w:ilvl w:val="0"/>
          <w:numId w:val="11"/>
        </w:numPr>
        <w:rPr>
          <w:rFonts w:ascii="Arial Black" w:hAnsi="Arial Black"/>
        </w:rPr>
      </w:pPr>
      <w:r>
        <w:rPr>
          <w:rFonts w:cstheme="minorHAnsi"/>
        </w:rPr>
        <w:t>Pääsääntöisesti joitain seuran valmentajia on paikalla niissä kilpailuissa, joihin seura maksaa urheilijoiden osallistumismaksun (pm-kilpailut,</w:t>
      </w:r>
      <w:r w:rsidR="00E01C82">
        <w:rPr>
          <w:rFonts w:cstheme="minorHAnsi"/>
        </w:rPr>
        <w:t xml:space="preserve"> sm-kilpailut,</w:t>
      </w:r>
      <w:r>
        <w:rPr>
          <w:rFonts w:cstheme="minorHAnsi"/>
        </w:rPr>
        <w:t xml:space="preserve"> seuracup, JKU:n järjestämät kilpailut) tai järjestää yhteiskuljetuksen (YAG, TJIG). Kaikki valmentajat eivät ole kuitenkaan paikalla jokaisessa kilpailussa. </w:t>
      </w:r>
    </w:p>
    <w:p w14:paraId="7DFB892D" w14:textId="77777777" w:rsidR="00F23FA9" w:rsidRDefault="00F23FA9" w:rsidP="00F23FA9">
      <w:pPr>
        <w:pStyle w:val="Luettelokappale"/>
        <w:numPr>
          <w:ilvl w:val="0"/>
          <w:numId w:val="11"/>
        </w:numPr>
        <w:rPr>
          <w:rFonts w:ascii="Arial Black" w:hAnsi="Arial Black"/>
        </w:rPr>
      </w:pPr>
      <w:r>
        <w:rPr>
          <w:rFonts w:cstheme="minorHAnsi"/>
        </w:rPr>
        <w:t>Jos valmentaja on paikalla kilpailuissa, voi ja kannattaa häntä rohkeasti hyödyntää kisan aikana. Apua voi mennä rohkeasti kysymään, vaikka kyseessä ei olisikaan oman ryhmän valmentaja.</w:t>
      </w:r>
    </w:p>
    <w:p w14:paraId="35CA783D" w14:textId="77777777" w:rsidR="00F23FA9" w:rsidRDefault="00F23FA9" w:rsidP="00F23FA9">
      <w:pPr>
        <w:pStyle w:val="Luettelokappale"/>
        <w:numPr>
          <w:ilvl w:val="0"/>
          <w:numId w:val="11"/>
        </w:numPr>
        <w:rPr>
          <w:rFonts w:ascii="Arial Black" w:hAnsi="Arial Black"/>
        </w:rPr>
      </w:pPr>
      <w:r>
        <w:rPr>
          <w:rFonts w:cstheme="minorHAnsi"/>
        </w:rPr>
        <w:t>Myös vanhemmille kisapaikka on loistava tilaisuus tutustua ryhmän valmentajiin!</w:t>
      </w:r>
    </w:p>
    <w:p w14:paraId="33737D6C" w14:textId="77777777" w:rsidR="00F23FA9" w:rsidRDefault="00F23FA9" w:rsidP="00F23FA9">
      <w:pPr>
        <w:pStyle w:val="Luettelokappale"/>
        <w:rPr>
          <w:rFonts w:ascii="Arial Black" w:hAnsi="Arial Black"/>
        </w:rPr>
      </w:pPr>
    </w:p>
    <w:p w14:paraId="709F7A17" w14:textId="77777777" w:rsidR="00F23FA9" w:rsidRDefault="00F23FA9" w:rsidP="00F23FA9">
      <w:pPr>
        <w:rPr>
          <w:rFonts w:ascii="Arial Black" w:hAnsi="Arial Black"/>
          <w:color w:val="002060"/>
        </w:rPr>
      </w:pPr>
      <w:r>
        <w:rPr>
          <w:rFonts w:ascii="Arial Black" w:hAnsi="Arial Black"/>
          <w:color w:val="002060"/>
        </w:rPr>
        <w:t>PM-KISAT</w:t>
      </w:r>
    </w:p>
    <w:p w14:paraId="311BA6BD" w14:textId="77777777" w:rsidR="00F23FA9" w:rsidRDefault="00F23FA9" w:rsidP="00F23FA9">
      <w:pPr>
        <w:pStyle w:val="Luettelokappale"/>
        <w:numPr>
          <w:ilvl w:val="0"/>
          <w:numId w:val="11"/>
        </w:numPr>
        <w:rPr>
          <w:rFonts w:ascii="Arial Black" w:hAnsi="Arial Black"/>
          <w:color w:val="002060"/>
        </w:rPr>
      </w:pPr>
      <w:r>
        <w:rPr>
          <w:rFonts w:cstheme="minorHAnsi"/>
        </w:rPr>
        <w:t>Piirinmestaruuskilpailut on tarkoitettu 9-15 -vuotiaille ja niissä kilpaillaan piirin (eli Keski-Suomen) mestaruuksista.</w:t>
      </w:r>
    </w:p>
    <w:p w14:paraId="0CD8672C" w14:textId="77777777" w:rsidR="00F23FA9" w:rsidRDefault="00F23FA9" w:rsidP="00F23FA9">
      <w:pPr>
        <w:pStyle w:val="Luettelokappale"/>
        <w:numPr>
          <w:ilvl w:val="0"/>
          <w:numId w:val="11"/>
        </w:numPr>
        <w:rPr>
          <w:rFonts w:ascii="Arial Black" w:hAnsi="Arial Black"/>
          <w:color w:val="002060"/>
        </w:rPr>
      </w:pPr>
      <w:r>
        <w:rPr>
          <w:rFonts w:cstheme="minorHAnsi"/>
        </w:rPr>
        <w:t xml:space="preserve">Vuoden aikana järjestetään yleensä pm-viestit, pm-kävelyt, pm-maastot, sisuhuipentumat eli pm-kisat sekä kahdet erilaiset pm-ottelut. </w:t>
      </w:r>
    </w:p>
    <w:p w14:paraId="64FAB389" w14:textId="77777777" w:rsidR="00F23FA9" w:rsidRPr="009F6AA3" w:rsidRDefault="00F23FA9" w:rsidP="00F23FA9">
      <w:pPr>
        <w:pStyle w:val="Luettelokappale"/>
        <w:numPr>
          <w:ilvl w:val="0"/>
          <w:numId w:val="11"/>
        </w:numPr>
        <w:rPr>
          <w:rFonts w:ascii="Arial Black" w:hAnsi="Arial Black"/>
          <w:color w:val="002060"/>
        </w:rPr>
      </w:pPr>
      <w:r>
        <w:rPr>
          <w:rFonts w:cstheme="minorHAnsi"/>
        </w:rPr>
        <w:t>Sisuhuipentumat on viikonlopun kestävä piirinmestaruustapahtuma, jossa kilpaillaan yksittäisissä lajeissa. Osallistua saa neljään lajiin.</w:t>
      </w:r>
    </w:p>
    <w:p w14:paraId="28AA4FD8" w14:textId="77777777" w:rsidR="009F6AA3" w:rsidRPr="009F6AA3" w:rsidRDefault="009F6AA3" w:rsidP="009F6AA3">
      <w:pPr>
        <w:pStyle w:val="Luettelokappale"/>
        <w:rPr>
          <w:rFonts w:ascii="Arial Black" w:hAnsi="Arial Black"/>
          <w:color w:val="002060"/>
        </w:rPr>
      </w:pPr>
    </w:p>
    <w:p w14:paraId="62CD8338" w14:textId="4913D7A3" w:rsidR="009F6AA3" w:rsidRDefault="009F6AA3" w:rsidP="009F6AA3">
      <w:pPr>
        <w:rPr>
          <w:rFonts w:ascii="Arial Black" w:hAnsi="Arial Black"/>
          <w:color w:val="002060"/>
        </w:rPr>
      </w:pPr>
      <w:r>
        <w:rPr>
          <w:rFonts w:ascii="Arial Black" w:hAnsi="Arial Black"/>
          <w:color w:val="002060"/>
        </w:rPr>
        <w:t>SM-KISAT</w:t>
      </w:r>
    </w:p>
    <w:p w14:paraId="012FEFB6" w14:textId="2207EC9D" w:rsidR="009F6AA3" w:rsidRPr="002A665B" w:rsidRDefault="002A665B" w:rsidP="009F6AA3">
      <w:pPr>
        <w:pStyle w:val="Luettelokappale"/>
        <w:numPr>
          <w:ilvl w:val="0"/>
          <w:numId w:val="11"/>
        </w:numPr>
        <w:rPr>
          <w:rFonts w:ascii="Arial Black" w:hAnsi="Arial Black"/>
          <w:color w:val="002060"/>
        </w:rPr>
      </w:pPr>
      <w:r w:rsidRPr="002A665B">
        <w:rPr>
          <w:rFonts w:cstheme="minorHAnsi"/>
        </w:rPr>
        <w:t>Suomenmestaruus</w:t>
      </w:r>
      <w:r w:rsidR="009F6AA3" w:rsidRPr="002A665B">
        <w:rPr>
          <w:rFonts w:cstheme="minorHAnsi"/>
        </w:rPr>
        <w:t>kilpailu</w:t>
      </w:r>
      <w:r w:rsidRPr="002A665B">
        <w:rPr>
          <w:rFonts w:cstheme="minorHAnsi"/>
        </w:rPr>
        <w:t xml:space="preserve">ita järjestetään 14-vuotiaille ja sitä vanhemmille. </w:t>
      </w:r>
    </w:p>
    <w:p w14:paraId="2053BD44" w14:textId="7A37A4FC" w:rsidR="002A665B" w:rsidRPr="002A665B" w:rsidRDefault="002A665B" w:rsidP="009F6AA3">
      <w:pPr>
        <w:pStyle w:val="Luettelokappale"/>
        <w:numPr>
          <w:ilvl w:val="0"/>
          <w:numId w:val="11"/>
        </w:numPr>
        <w:rPr>
          <w:rFonts w:ascii="Arial Black" w:hAnsi="Arial Black"/>
          <w:color w:val="002060"/>
        </w:rPr>
      </w:pPr>
      <w:r w:rsidRPr="002A665B">
        <w:rPr>
          <w:rFonts w:cstheme="minorHAnsi"/>
        </w:rPr>
        <w:t>14- ja 15-vuotiaiden sm-kilpailuihin tulosrajana toimii A-luokan tulos kyseisessä lajissa. Joukkuekilpailun kautta mukaan voi päästä kuitenkin myös B-luokan tuloksella, jos seurasta osallistuu myös yksi A-luokan tehnyt urheilija samaan lajiin.</w:t>
      </w:r>
    </w:p>
    <w:p w14:paraId="19859309" w14:textId="41BDD758" w:rsidR="002A665B" w:rsidRPr="002A665B" w:rsidRDefault="002A665B" w:rsidP="002A665B">
      <w:pPr>
        <w:pStyle w:val="Luettelokappale"/>
        <w:numPr>
          <w:ilvl w:val="0"/>
          <w:numId w:val="11"/>
        </w:numPr>
        <w:rPr>
          <w:rFonts w:ascii="Arial Black" w:hAnsi="Arial Black"/>
          <w:color w:val="002060"/>
        </w:rPr>
      </w:pPr>
      <w:r w:rsidRPr="002A665B">
        <w:rPr>
          <w:rFonts w:cstheme="minorHAnsi"/>
        </w:rPr>
        <w:t>Poikkeuksia ovat sm-ottelut, joihin ei ole tulosrajaa, vaan jonne saa osallistua jokainen.</w:t>
      </w:r>
    </w:p>
    <w:p w14:paraId="3E8E778C" w14:textId="2402B0F8" w:rsidR="002A665B" w:rsidRPr="002A665B" w:rsidRDefault="002A665B" w:rsidP="002A665B">
      <w:pPr>
        <w:pStyle w:val="Luettelokappale"/>
        <w:numPr>
          <w:ilvl w:val="0"/>
          <w:numId w:val="11"/>
        </w:numPr>
        <w:rPr>
          <w:rFonts w:ascii="Arial Black" w:hAnsi="Arial Black"/>
          <w:color w:val="002060"/>
        </w:rPr>
      </w:pPr>
      <w:r w:rsidRPr="002A665B">
        <w:rPr>
          <w:rFonts w:cstheme="minorHAnsi"/>
        </w:rPr>
        <w:t>Syksyn päätteeksi kilpaillaan sm-viestit, jonne seura valitsee urheilijat pääosin kesän näyttöjen perusteella.</w:t>
      </w:r>
    </w:p>
    <w:p w14:paraId="78B4E232" w14:textId="77777777" w:rsidR="002A665B" w:rsidRPr="002A665B" w:rsidRDefault="002A665B" w:rsidP="002A665B">
      <w:pPr>
        <w:pStyle w:val="Luettelokappale"/>
        <w:rPr>
          <w:rFonts w:ascii="Arial Black" w:hAnsi="Arial Black"/>
          <w:color w:val="002060"/>
        </w:rPr>
      </w:pPr>
    </w:p>
    <w:p w14:paraId="502FBBDA" w14:textId="77777777" w:rsidR="00E01C82" w:rsidRDefault="00E01C82">
      <w:pPr>
        <w:spacing w:line="259" w:lineRule="auto"/>
        <w:rPr>
          <w:rFonts w:ascii="Arial Black" w:hAnsi="Arial Black"/>
          <w:color w:val="002060"/>
        </w:rPr>
      </w:pPr>
      <w:r>
        <w:rPr>
          <w:rFonts w:ascii="Arial Black" w:hAnsi="Arial Black"/>
          <w:color w:val="002060"/>
        </w:rPr>
        <w:br w:type="page"/>
      </w:r>
    </w:p>
    <w:p w14:paraId="6BF57B00" w14:textId="77777777" w:rsidR="00CD19E4" w:rsidRDefault="00CD19E4" w:rsidP="00F23FA9">
      <w:pPr>
        <w:rPr>
          <w:rFonts w:ascii="Arial Black" w:hAnsi="Arial Black"/>
          <w:color w:val="002060"/>
        </w:rPr>
      </w:pPr>
    </w:p>
    <w:p w14:paraId="5AB2CBC9" w14:textId="437C9979" w:rsidR="00F23FA9" w:rsidRDefault="00F23FA9" w:rsidP="00F23FA9">
      <w:pPr>
        <w:rPr>
          <w:rFonts w:ascii="Arial Black" w:hAnsi="Arial Black"/>
          <w:color w:val="002060"/>
        </w:rPr>
      </w:pPr>
      <w:r>
        <w:rPr>
          <w:rFonts w:ascii="Arial Black" w:hAnsi="Arial Black"/>
          <w:color w:val="002060"/>
        </w:rPr>
        <w:t>SEURACUP</w:t>
      </w:r>
    </w:p>
    <w:p w14:paraId="1840C400" w14:textId="77777777" w:rsidR="00F23FA9" w:rsidRDefault="00F23FA9" w:rsidP="00F23FA9">
      <w:pPr>
        <w:pStyle w:val="Luettelokappale"/>
        <w:numPr>
          <w:ilvl w:val="0"/>
          <w:numId w:val="11"/>
        </w:numPr>
        <w:rPr>
          <w:rFonts w:ascii="Arial Black" w:hAnsi="Arial Black"/>
          <w:color w:val="002060"/>
        </w:rPr>
      </w:pPr>
      <w:r>
        <w:rPr>
          <w:rFonts w:cstheme="minorHAnsi"/>
        </w:rPr>
        <w:t xml:space="preserve">Seuracup on valtakunnallinen kilpailu 10-17-vuotiaille, jossa urheilijat keräävät tulosten perusteella pisteitä seuralleen. </w:t>
      </w:r>
    </w:p>
    <w:p w14:paraId="07ABFB1C" w14:textId="77777777" w:rsidR="00F23FA9" w:rsidRDefault="00F23FA9" w:rsidP="00F23FA9">
      <w:pPr>
        <w:pStyle w:val="Luettelokappale"/>
        <w:numPr>
          <w:ilvl w:val="0"/>
          <w:numId w:val="11"/>
        </w:numPr>
        <w:rPr>
          <w:rFonts w:ascii="Arial Black" w:hAnsi="Arial Black"/>
          <w:color w:val="002060"/>
        </w:rPr>
      </w:pPr>
      <w:r>
        <w:rPr>
          <w:rFonts w:cstheme="minorHAnsi"/>
        </w:rPr>
        <w:t>Kesän aikana järjestetään kahdet kisat, joista eniten pisteitä keränneet seurat pääsevät syksyn Seuracup -finaaleihin. Eri seurat kilpailevat eri sarjoissa, jotka on jaettu kuntien asukasluvun perusteella.</w:t>
      </w:r>
    </w:p>
    <w:p w14:paraId="6BCD231B" w14:textId="77777777" w:rsidR="00F23FA9" w:rsidRDefault="00F23FA9" w:rsidP="00F23FA9">
      <w:pPr>
        <w:pStyle w:val="Luettelokappale"/>
        <w:numPr>
          <w:ilvl w:val="0"/>
          <w:numId w:val="11"/>
        </w:numPr>
        <w:rPr>
          <w:rFonts w:ascii="Arial Black" w:hAnsi="Arial Black"/>
          <w:color w:val="002060"/>
        </w:rPr>
      </w:pPr>
      <w:r>
        <w:rPr>
          <w:rFonts w:cstheme="minorHAnsi"/>
        </w:rPr>
        <w:t xml:space="preserve">Seura nimeää joukkueen Seuracup -kilpailuihin. Pisteiden saavuttamiseksi on tärkeää, että jokaiseen lajiin saadaan osallistujat, minkä vuoksi täällä urheilijoita nimetään välillä myös vanhempien sarjoihin tai vieraampiin lajeihin. </w:t>
      </w:r>
    </w:p>
    <w:p w14:paraId="37C8BD04" w14:textId="77777777" w:rsidR="00F23FA9" w:rsidRDefault="00F23FA9" w:rsidP="00F23FA9">
      <w:pPr>
        <w:pStyle w:val="Luettelokappale"/>
        <w:rPr>
          <w:rFonts w:ascii="Arial Black" w:hAnsi="Arial Black"/>
          <w:color w:val="002060"/>
        </w:rPr>
      </w:pPr>
    </w:p>
    <w:p w14:paraId="2B08262F" w14:textId="77777777" w:rsidR="00F23FA9" w:rsidRDefault="00F23FA9" w:rsidP="00F23FA9">
      <w:pPr>
        <w:rPr>
          <w:rFonts w:ascii="Arial Black" w:hAnsi="Arial Black"/>
          <w:color w:val="002060"/>
        </w:rPr>
      </w:pPr>
      <w:r>
        <w:rPr>
          <w:rFonts w:ascii="Arial Black" w:hAnsi="Arial Black"/>
          <w:color w:val="002060"/>
        </w:rPr>
        <w:t>YAG ja TJIG</w:t>
      </w:r>
    </w:p>
    <w:p w14:paraId="72ADA9D8" w14:textId="77777777" w:rsidR="00F23FA9" w:rsidRDefault="00F23FA9" w:rsidP="00F23FA9">
      <w:pPr>
        <w:pStyle w:val="Luettelokappale"/>
        <w:numPr>
          <w:ilvl w:val="0"/>
          <w:numId w:val="11"/>
        </w:numPr>
        <w:rPr>
          <w:rFonts w:ascii="Arial Black" w:hAnsi="Arial Black"/>
          <w:color w:val="002060"/>
        </w:rPr>
      </w:pPr>
      <w:r>
        <w:rPr>
          <w:rFonts w:cstheme="minorHAnsi"/>
        </w:rPr>
        <w:t xml:space="preserve">YAG eli Youth Athletics Games on 9-17-vuotiaille kerran vuodessa järjestettävä valtakunnallinen ja suurin Suomessa järjestettävä nuorten kilpailutapahtuma. </w:t>
      </w:r>
    </w:p>
    <w:p w14:paraId="0B59BC55" w14:textId="77777777" w:rsidR="00F23FA9" w:rsidRDefault="00F23FA9" w:rsidP="00F23FA9">
      <w:pPr>
        <w:pStyle w:val="Luettelokappale"/>
        <w:numPr>
          <w:ilvl w:val="0"/>
          <w:numId w:val="11"/>
        </w:numPr>
        <w:rPr>
          <w:rFonts w:ascii="Arial Black" w:hAnsi="Arial Black"/>
          <w:color w:val="002060"/>
        </w:rPr>
      </w:pPr>
      <w:r>
        <w:rPr>
          <w:rFonts w:cstheme="minorHAnsi"/>
        </w:rPr>
        <w:t>TJIG eli Tampere Junior Indoor Games on vastaava tapahtuma hallikaudella.</w:t>
      </w:r>
    </w:p>
    <w:p w14:paraId="67912029" w14:textId="27A4D468" w:rsidR="00F23FA9" w:rsidRPr="00F75D1F" w:rsidRDefault="00F23FA9" w:rsidP="00F23FA9">
      <w:pPr>
        <w:pStyle w:val="Luettelokappale"/>
        <w:numPr>
          <w:ilvl w:val="0"/>
          <w:numId w:val="11"/>
        </w:numPr>
        <w:rPr>
          <w:rFonts w:ascii="Arial Black" w:hAnsi="Arial Black"/>
          <w:color w:val="002060"/>
        </w:rPr>
      </w:pPr>
      <w:r>
        <w:rPr>
          <w:rFonts w:cstheme="minorHAnsi"/>
        </w:rPr>
        <w:t xml:space="preserve">Näihin seura on pyrkinyt järjestämään yhteisreissun vuosittain! </w:t>
      </w:r>
    </w:p>
    <w:p w14:paraId="458BA5C7" w14:textId="77777777" w:rsidR="00F23FA9" w:rsidRDefault="00F23FA9" w:rsidP="00F23FA9">
      <w:pPr>
        <w:rPr>
          <w:rFonts w:ascii="Arial Black" w:hAnsi="Arial Black"/>
          <w:color w:val="002060"/>
        </w:rPr>
      </w:pPr>
    </w:p>
    <w:p w14:paraId="196397D1" w14:textId="77777777" w:rsidR="00F23FA9" w:rsidRDefault="00F23FA9" w:rsidP="00F23FA9">
      <w:pPr>
        <w:rPr>
          <w:rFonts w:ascii="Arial Black" w:hAnsi="Arial Black"/>
          <w:color w:val="002060"/>
        </w:rPr>
      </w:pPr>
      <w:r>
        <w:rPr>
          <w:rFonts w:ascii="Arial Black" w:hAnsi="Arial Black"/>
          <w:color w:val="002060"/>
        </w:rPr>
        <w:t>TULEVAT TÄHDET -MONIPUOLISUUSKILPAILU</w:t>
      </w:r>
    </w:p>
    <w:p w14:paraId="1CC3DC35" w14:textId="77777777" w:rsidR="00F23FA9" w:rsidRDefault="00F23FA9" w:rsidP="00F23FA9">
      <w:pPr>
        <w:pStyle w:val="Luettelokappale"/>
        <w:numPr>
          <w:ilvl w:val="0"/>
          <w:numId w:val="11"/>
        </w:numPr>
        <w:rPr>
          <w:rFonts w:ascii="Arial Black" w:hAnsi="Arial Black"/>
          <w:color w:val="002060"/>
        </w:rPr>
      </w:pPr>
      <w:r>
        <w:rPr>
          <w:rFonts w:cstheme="minorHAnsi"/>
        </w:rPr>
        <w:t>Tulevat tähdet -monipuolisuuskilpailu on kalenterivuosittain 9-13 -vuotiaille käynnissä oleva kilpailu, jossa nuoret saavat pisteitä kilpailemalla virallisissa kilpailuissa eri lajeissa. Kerätty pistemäärä kertoo nuoren urheilijan tähtiluokituksen 1-5 tähteä.</w:t>
      </w:r>
    </w:p>
    <w:p w14:paraId="20E3A856" w14:textId="77777777" w:rsidR="00F23FA9" w:rsidRDefault="00F23FA9" w:rsidP="00F23FA9">
      <w:pPr>
        <w:pStyle w:val="Luettelokappale"/>
        <w:numPr>
          <w:ilvl w:val="0"/>
          <w:numId w:val="11"/>
        </w:numPr>
        <w:rPr>
          <w:rFonts w:ascii="Arial Black" w:hAnsi="Arial Black"/>
          <w:color w:val="002060"/>
        </w:rPr>
      </w:pPr>
      <w:r>
        <w:rPr>
          <w:rFonts w:cstheme="minorHAnsi"/>
        </w:rPr>
        <w:t xml:space="preserve">Pisteitä lajeista saa seuraavasti: A-luokan tulos 4 tähteä, B-luokan tulos 3 tähteä, C-luokan tulos 2 tähteä, alle C-luokan tulos 1 tähti. </w:t>
      </w:r>
    </w:p>
    <w:p w14:paraId="58BD9EDE" w14:textId="77777777" w:rsidR="00F23FA9" w:rsidRDefault="00F23FA9" w:rsidP="00F23FA9">
      <w:pPr>
        <w:pStyle w:val="Luettelokappale"/>
        <w:numPr>
          <w:ilvl w:val="0"/>
          <w:numId w:val="11"/>
        </w:numPr>
        <w:rPr>
          <w:rFonts w:ascii="Arial Black" w:hAnsi="Arial Black"/>
          <w:color w:val="002060"/>
        </w:rPr>
      </w:pPr>
      <w:r>
        <w:rPr>
          <w:rFonts w:cstheme="minorHAnsi"/>
        </w:rPr>
        <w:t xml:space="preserve">Tiettyyn luokkaan oikeuttavat tulosrajat, kilpailun tulokset ja tarkemmat säännöt voit lukea tilastopajasta. Linkki tilastopajan etusivulla tai </w:t>
      </w:r>
      <w:hyperlink r:id="rId22" w:history="1">
        <w:r>
          <w:rPr>
            <w:rStyle w:val="Hyperlinkki"/>
            <w:rFonts w:cstheme="minorHAnsi"/>
          </w:rPr>
          <w:t>https://www.tilastopaja.eu/fi/db/tulevattahdet.php</w:t>
        </w:r>
      </w:hyperlink>
      <w:r>
        <w:rPr>
          <w:rFonts w:cstheme="minorHAnsi"/>
        </w:rPr>
        <w:t xml:space="preserve"> . (Luokkarajat klikkaamalla urheilijan nimeä).</w:t>
      </w:r>
    </w:p>
    <w:p w14:paraId="7D848A41" w14:textId="77777777" w:rsidR="00F23FA9" w:rsidRDefault="00F23FA9" w:rsidP="00F23FA9">
      <w:pPr>
        <w:pStyle w:val="Luettelokappale"/>
        <w:numPr>
          <w:ilvl w:val="0"/>
          <w:numId w:val="11"/>
        </w:numPr>
        <w:rPr>
          <w:rFonts w:ascii="Arial Black" w:hAnsi="Arial Black"/>
          <w:color w:val="002060"/>
        </w:rPr>
      </w:pPr>
      <w:r>
        <w:rPr>
          <w:rFonts w:cstheme="minorHAnsi"/>
        </w:rPr>
        <w:t>Seura on palkinnut tietyn pisterajan ylittäneitä myös kannustepalkinnoilla kesän aikana. Kysy tästä lisää oman ryhmän ohjaajalta.</w:t>
      </w:r>
    </w:p>
    <w:p w14:paraId="51EE0DD9" w14:textId="22BC58E8" w:rsidR="00F23FA9" w:rsidRPr="00F23FA9" w:rsidRDefault="00F23FA9" w:rsidP="00F23FA9">
      <w:pPr>
        <w:pStyle w:val="Luettelokappale"/>
        <w:numPr>
          <w:ilvl w:val="0"/>
          <w:numId w:val="11"/>
        </w:numPr>
        <w:rPr>
          <w:rFonts w:ascii="Arial Black" w:hAnsi="Arial Black"/>
          <w:color w:val="002060"/>
        </w:rPr>
      </w:pPr>
      <w:r>
        <w:rPr>
          <w:rFonts w:cstheme="minorHAnsi"/>
        </w:rPr>
        <w:t>Tähän kilpailuun ei tarvitse erikseen ilmoittautua, vaan tulokset, pisteet ja tähdet päivittyvät Tilastopajaan automaattisesti virallisissa kisoissa käyneille.</w:t>
      </w:r>
    </w:p>
    <w:sectPr w:rsidR="00F23FA9" w:rsidRPr="00F23FA9" w:rsidSect="00F61B25">
      <w:headerReference w:type="default" r:id="rId23"/>
      <w:footerReference w:type="default" r:id="rId24"/>
      <w:pgSz w:w="11906" w:h="16838"/>
      <w:pgMar w:top="1417" w:right="1134" w:bottom="1417" w:left="113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E395" w14:textId="77777777" w:rsidR="00F23FA9" w:rsidRDefault="00F23FA9" w:rsidP="00F23FA9">
      <w:pPr>
        <w:spacing w:after="0" w:line="240" w:lineRule="auto"/>
      </w:pPr>
      <w:r>
        <w:separator/>
      </w:r>
    </w:p>
  </w:endnote>
  <w:endnote w:type="continuationSeparator" w:id="0">
    <w:p w14:paraId="0E08C7F3" w14:textId="77777777" w:rsidR="00F23FA9" w:rsidRDefault="00F23FA9" w:rsidP="00F2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9BBC" w14:textId="77777777" w:rsidR="00F61B25" w:rsidRDefault="00F61B25">
    <w:pPr>
      <w:pStyle w:val="Alatunniste"/>
    </w:pPr>
  </w:p>
  <w:p w14:paraId="01F42D47" w14:textId="77777777" w:rsidR="00F61B25" w:rsidRDefault="00F61B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395C" w14:textId="77777777" w:rsidR="00F23FA9" w:rsidRDefault="00F23FA9" w:rsidP="00F23FA9">
      <w:pPr>
        <w:spacing w:after="0" w:line="240" w:lineRule="auto"/>
      </w:pPr>
      <w:r>
        <w:separator/>
      </w:r>
    </w:p>
  </w:footnote>
  <w:footnote w:type="continuationSeparator" w:id="0">
    <w:p w14:paraId="30A0DC31" w14:textId="77777777" w:rsidR="00F23FA9" w:rsidRDefault="00F23FA9" w:rsidP="00F2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F5A8" w14:textId="5F53CF91" w:rsidR="00F23FA9" w:rsidRDefault="00F61B25">
    <w:pPr>
      <w:pStyle w:val="Yltunniste"/>
    </w:pPr>
    <w:r>
      <w:ptab w:relativeTo="margin" w:alignment="center" w:leader="none"/>
    </w:r>
    <w:r w:rsidR="008F7734" w:rsidRPr="00F23FA9">
      <w:rPr>
        <w:b/>
        <w:bCs/>
        <w:noProof/>
        <w:color w:val="00206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1E33043C" wp14:editId="2F36B09F">
          <wp:simplePos x="0" y="0"/>
          <wp:positionH relativeFrom="margin">
            <wp:posOffset>-179753</wp:posOffset>
          </wp:positionH>
          <wp:positionV relativeFrom="paragraph">
            <wp:posOffset>197876</wp:posOffset>
          </wp:positionV>
          <wp:extent cx="866140" cy="1267460"/>
          <wp:effectExtent l="0" t="0" r="0" b="8890"/>
          <wp:wrapSquare wrapText="bothSides"/>
          <wp:docPr id="1811199671" name="Kuva 21" descr="Etusivu » Jyväskylän Kenttäurheilij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usivu » Jyväskylän Kenttäurheilij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1267460"/>
                  </a:xfrm>
                  <a:prstGeom prst="rect">
                    <a:avLst/>
                  </a:prstGeom>
                  <a:noFill/>
                  <a:ln>
                    <a:noFill/>
                  </a:ln>
                </pic:spPr>
              </pic:pic>
            </a:graphicData>
          </a:graphic>
        </wp:anchor>
      </w:drawing>
    </w:r>
  </w:p>
  <w:p w14:paraId="10B4EF2C" w14:textId="2839C88E" w:rsidR="00F23FA9" w:rsidRDefault="00F23FA9">
    <w:pPr>
      <w:pStyle w:val="Yltunniste"/>
    </w:pPr>
  </w:p>
  <w:p w14:paraId="6ECC8B6F" w14:textId="151821B1" w:rsidR="00FF31DB" w:rsidRPr="00F61B25" w:rsidRDefault="00F23FA9" w:rsidP="00F61B25">
    <w:pPr>
      <w:pStyle w:val="Yltunniste"/>
      <w:jc w:val="center"/>
      <w:rPr>
        <w:b/>
        <w:color w:val="00206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7734">
      <w:rPr>
        <w:b/>
        <w:color w:val="00206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VALMENNUSRYHMÄLÄISEN OPAS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7FA"/>
    <w:multiLevelType w:val="hybridMultilevel"/>
    <w:tmpl w:val="E362B5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5AF16A1"/>
    <w:multiLevelType w:val="hybridMultilevel"/>
    <w:tmpl w:val="A4EED8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B4C7844"/>
    <w:multiLevelType w:val="hybridMultilevel"/>
    <w:tmpl w:val="42227C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C326F7A"/>
    <w:multiLevelType w:val="hybridMultilevel"/>
    <w:tmpl w:val="AEBE5156"/>
    <w:lvl w:ilvl="0" w:tplc="FB742D14">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DD5137"/>
    <w:multiLevelType w:val="hybridMultilevel"/>
    <w:tmpl w:val="7D5A8446"/>
    <w:lvl w:ilvl="0" w:tplc="2E8061F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42E0DF1"/>
    <w:multiLevelType w:val="hybridMultilevel"/>
    <w:tmpl w:val="083C37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37809E4"/>
    <w:multiLevelType w:val="hybridMultilevel"/>
    <w:tmpl w:val="5E6A694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7" w15:restartNumberingAfterBreak="0">
    <w:nsid w:val="4CCF54E9"/>
    <w:multiLevelType w:val="hybridMultilevel"/>
    <w:tmpl w:val="58F8ABC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4D2A1B01"/>
    <w:multiLevelType w:val="hybridMultilevel"/>
    <w:tmpl w:val="75BC29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4D933BA2"/>
    <w:multiLevelType w:val="hybridMultilevel"/>
    <w:tmpl w:val="F2C05C2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57F50CD3"/>
    <w:multiLevelType w:val="hybridMultilevel"/>
    <w:tmpl w:val="1D98D4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607543BA"/>
    <w:multiLevelType w:val="hybridMultilevel"/>
    <w:tmpl w:val="E7649B8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2" w15:restartNumberingAfterBreak="0">
    <w:nsid w:val="706E762F"/>
    <w:multiLevelType w:val="hybridMultilevel"/>
    <w:tmpl w:val="E258FF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06F16CC"/>
    <w:multiLevelType w:val="hybridMultilevel"/>
    <w:tmpl w:val="3D9C1A7E"/>
    <w:lvl w:ilvl="0" w:tplc="ED624624">
      <w:start w:val="1"/>
      <w:numFmt w:val="decimal"/>
      <w:lvlText w:val="%1."/>
      <w:lvlJc w:val="left"/>
      <w:pPr>
        <w:ind w:left="1080" w:hanging="360"/>
      </w:pPr>
      <w:rPr>
        <w:rFonts w:asciiTheme="minorHAnsi" w:hAnsiTheme="minorHAnsi" w:cstheme="minorHAnsi" w:hint="default"/>
        <w:color w:val="auto"/>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14" w15:restartNumberingAfterBreak="0">
    <w:nsid w:val="782F7833"/>
    <w:multiLevelType w:val="hybridMultilevel"/>
    <w:tmpl w:val="88909C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18036954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8511379">
    <w:abstractNumId w:val="2"/>
  </w:num>
  <w:num w:numId="3" w16cid:durableId="423310669">
    <w:abstractNumId w:val="8"/>
  </w:num>
  <w:num w:numId="4" w16cid:durableId="835925686">
    <w:abstractNumId w:val="5"/>
  </w:num>
  <w:num w:numId="5" w16cid:durableId="210195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48229">
    <w:abstractNumId w:val="11"/>
  </w:num>
  <w:num w:numId="7" w16cid:durableId="797534369">
    <w:abstractNumId w:val="1"/>
  </w:num>
  <w:num w:numId="8" w16cid:durableId="351491849">
    <w:abstractNumId w:val="9"/>
  </w:num>
  <w:num w:numId="9" w16cid:durableId="976422430">
    <w:abstractNumId w:val="0"/>
  </w:num>
  <w:num w:numId="10" w16cid:durableId="631403574">
    <w:abstractNumId w:val="7"/>
  </w:num>
  <w:num w:numId="11" w16cid:durableId="2023629378">
    <w:abstractNumId w:val="14"/>
  </w:num>
  <w:num w:numId="12" w16cid:durableId="1039166081">
    <w:abstractNumId w:val="6"/>
  </w:num>
  <w:num w:numId="13" w16cid:durableId="1155874583">
    <w:abstractNumId w:val="4"/>
  </w:num>
  <w:num w:numId="14" w16cid:durableId="367025771">
    <w:abstractNumId w:val="3"/>
  </w:num>
  <w:num w:numId="15" w16cid:durableId="8299054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A9"/>
    <w:rsid w:val="00010248"/>
    <w:rsid w:val="00015CC7"/>
    <w:rsid w:val="000329B8"/>
    <w:rsid w:val="0009217C"/>
    <w:rsid w:val="000C0A2C"/>
    <w:rsid w:val="001A11B0"/>
    <w:rsid w:val="00261CA4"/>
    <w:rsid w:val="00290EC0"/>
    <w:rsid w:val="002A665B"/>
    <w:rsid w:val="002C4535"/>
    <w:rsid w:val="002C64F2"/>
    <w:rsid w:val="002F5EDC"/>
    <w:rsid w:val="003261CF"/>
    <w:rsid w:val="00364C7D"/>
    <w:rsid w:val="003823D0"/>
    <w:rsid w:val="003C2F21"/>
    <w:rsid w:val="003C4DD3"/>
    <w:rsid w:val="003E69C4"/>
    <w:rsid w:val="00407CFE"/>
    <w:rsid w:val="004E2E6C"/>
    <w:rsid w:val="004E3090"/>
    <w:rsid w:val="004F4D4C"/>
    <w:rsid w:val="005B36F7"/>
    <w:rsid w:val="005C7D04"/>
    <w:rsid w:val="005E1D63"/>
    <w:rsid w:val="00695A11"/>
    <w:rsid w:val="006D66B7"/>
    <w:rsid w:val="007002E5"/>
    <w:rsid w:val="00840A1F"/>
    <w:rsid w:val="00867C82"/>
    <w:rsid w:val="00885C50"/>
    <w:rsid w:val="008E3BFF"/>
    <w:rsid w:val="008F7734"/>
    <w:rsid w:val="0092108B"/>
    <w:rsid w:val="00926EE0"/>
    <w:rsid w:val="009467C5"/>
    <w:rsid w:val="009B2ED8"/>
    <w:rsid w:val="009B60E4"/>
    <w:rsid w:val="009F6AA3"/>
    <w:rsid w:val="00A31798"/>
    <w:rsid w:val="00A64841"/>
    <w:rsid w:val="00A80D29"/>
    <w:rsid w:val="00B02EF1"/>
    <w:rsid w:val="00B61371"/>
    <w:rsid w:val="00B64A2C"/>
    <w:rsid w:val="00BF01D8"/>
    <w:rsid w:val="00C5348E"/>
    <w:rsid w:val="00CA073A"/>
    <w:rsid w:val="00CD19E4"/>
    <w:rsid w:val="00D54478"/>
    <w:rsid w:val="00D84DE4"/>
    <w:rsid w:val="00E01C82"/>
    <w:rsid w:val="00E56A07"/>
    <w:rsid w:val="00E817D1"/>
    <w:rsid w:val="00EC110B"/>
    <w:rsid w:val="00EE4FE6"/>
    <w:rsid w:val="00F14FDA"/>
    <w:rsid w:val="00F23FA9"/>
    <w:rsid w:val="00F26932"/>
    <w:rsid w:val="00F37414"/>
    <w:rsid w:val="00F61B25"/>
    <w:rsid w:val="00F75D1F"/>
    <w:rsid w:val="00F97689"/>
    <w:rsid w:val="00FF31DB"/>
    <w:rsid w:val="00FF6C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00900"/>
  <w15:chartTrackingRefBased/>
  <w15:docId w15:val="{E87DE796-A6FB-4EF6-A975-0DCAB5E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3FA9"/>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23FA9"/>
    <w:rPr>
      <w:color w:val="0563C1" w:themeColor="hyperlink"/>
      <w:u w:val="single"/>
    </w:rPr>
  </w:style>
  <w:style w:type="paragraph" w:styleId="Luettelokappale">
    <w:name w:val="List Paragraph"/>
    <w:basedOn w:val="Normaali"/>
    <w:uiPriority w:val="34"/>
    <w:qFormat/>
    <w:rsid w:val="00F23FA9"/>
    <w:pPr>
      <w:ind w:left="720"/>
      <w:contextualSpacing/>
    </w:pPr>
  </w:style>
  <w:style w:type="character" w:styleId="Erottuvaviittaus">
    <w:name w:val="Intense Reference"/>
    <w:basedOn w:val="Kappaleenoletusfontti"/>
    <w:uiPriority w:val="32"/>
    <w:qFormat/>
    <w:rsid w:val="00F23FA9"/>
    <w:rPr>
      <w:b/>
      <w:bCs/>
      <w:smallCaps/>
      <w:color w:val="4472C4" w:themeColor="accent1"/>
      <w:spacing w:val="5"/>
    </w:rPr>
  </w:style>
  <w:style w:type="paragraph" w:styleId="Yltunniste">
    <w:name w:val="header"/>
    <w:basedOn w:val="Normaali"/>
    <w:link w:val="YltunnisteChar"/>
    <w:uiPriority w:val="99"/>
    <w:unhideWhenUsed/>
    <w:rsid w:val="00F23F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23FA9"/>
  </w:style>
  <w:style w:type="paragraph" w:styleId="Alatunniste">
    <w:name w:val="footer"/>
    <w:basedOn w:val="Normaali"/>
    <w:link w:val="AlatunnisteChar"/>
    <w:uiPriority w:val="99"/>
    <w:unhideWhenUsed/>
    <w:rsid w:val="00F23F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23FA9"/>
  </w:style>
  <w:style w:type="character" w:styleId="Ratkaisematonmaininta">
    <w:name w:val="Unresolved Mention"/>
    <w:basedOn w:val="Kappaleenoletusfontti"/>
    <w:uiPriority w:val="99"/>
    <w:semiHidden/>
    <w:unhideWhenUsed/>
    <w:rsid w:val="00F2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821">
      <w:bodyDiv w:val="1"/>
      <w:marLeft w:val="0"/>
      <w:marRight w:val="0"/>
      <w:marTop w:val="0"/>
      <w:marBottom w:val="0"/>
      <w:divBdr>
        <w:top w:val="none" w:sz="0" w:space="0" w:color="auto"/>
        <w:left w:val="none" w:sz="0" w:space="0" w:color="auto"/>
        <w:bottom w:val="none" w:sz="0" w:space="0" w:color="auto"/>
        <w:right w:val="none" w:sz="0" w:space="0" w:color="auto"/>
      </w:divBdr>
    </w:div>
    <w:div w:id="8913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ka@jku.fi" TargetMode="External"/><Relationship Id="rId13" Type="http://schemas.openxmlformats.org/officeDocument/2006/relationships/hyperlink" Target="mailto:rebekka@jku.fi"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ilastopaja.eu/fi" TargetMode="External"/><Relationship Id="rId7" Type="http://schemas.openxmlformats.org/officeDocument/2006/relationships/endnotes" Target="endnotes.xml"/><Relationship Id="rId12" Type="http://schemas.openxmlformats.org/officeDocument/2006/relationships/hyperlink" Target="https://jku.fi/valmennusryhm&#228;t"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lpailukalenteri.fi"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ku.fi/seura/seuratuotte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toimisto@jku.fi" TargetMode="External"/><Relationship Id="rId14" Type="http://schemas.openxmlformats.org/officeDocument/2006/relationships/hyperlink" Target="https://www.yleisurheilu.fi/seurat/yleisurheilulisenssit/" TargetMode="External"/><Relationship Id="rId22" Type="http://schemas.openxmlformats.org/officeDocument/2006/relationships/hyperlink" Target="https://www.tilastopaja.eu/fi/db/tulevattahde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B36B-955C-44B5-A6F5-C092B55A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1614</Words>
  <Characters>13077</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Tuuri</dc:creator>
  <cp:keywords/>
  <dc:description/>
  <cp:lastModifiedBy>Nella Tuuri</cp:lastModifiedBy>
  <cp:revision>2</cp:revision>
  <dcterms:created xsi:type="dcterms:W3CDTF">2023-08-29T08:57:00Z</dcterms:created>
  <dcterms:modified xsi:type="dcterms:W3CDTF">2023-08-29T08:57:00Z</dcterms:modified>
</cp:coreProperties>
</file>